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0F73F" w14:textId="1836F6AA" w:rsidR="001E6E97" w:rsidRPr="00E96C36" w:rsidRDefault="0033506F" w:rsidP="00025B66">
      <w:pPr>
        <w:spacing w:after="0"/>
        <w:ind w:left="4058" w:firstLine="1126"/>
        <w:rPr>
          <w:rFonts w:ascii="Times New Roman" w:hAnsi="Times New Roman" w:cs="Times New Roman"/>
          <w:spacing w:val="0"/>
          <w:sz w:val="24"/>
          <w:szCs w:val="24"/>
        </w:rPr>
      </w:pPr>
      <w:r w:rsidRPr="00E96C36">
        <w:rPr>
          <w:rFonts w:ascii="Times New Roman" w:hAnsi="Times New Roman" w:cs="Times New Roman"/>
          <w:spacing w:val="0"/>
          <w:sz w:val="24"/>
          <w:szCs w:val="24"/>
        </w:rPr>
        <w:t>PATVIRTINTA</w:t>
      </w:r>
    </w:p>
    <w:p w14:paraId="7E450339" w14:textId="77777777" w:rsidR="00025B66" w:rsidRDefault="001E6E97" w:rsidP="00025B66">
      <w:pPr>
        <w:spacing w:after="0"/>
        <w:ind w:left="4058" w:firstLine="1126"/>
        <w:rPr>
          <w:rFonts w:ascii="Times New Roman" w:hAnsi="Times New Roman" w:cs="Times New Roman"/>
          <w:spacing w:val="0"/>
          <w:sz w:val="24"/>
          <w:szCs w:val="24"/>
        </w:rPr>
      </w:pPr>
      <w:r w:rsidRPr="00E96C36">
        <w:rPr>
          <w:rFonts w:ascii="Times New Roman" w:hAnsi="Times New Roman" w:cs="Times New Roman"/>
          <w:spacing w:val="0"/>
          <w:sz w:val="24"/>
          <w:szCs w:val="24"/>
        </w:rPr>
        <w:t xml:space="preserve">Rokiškio </w:t>
      </w:r>
      <w:r w:rsidR="00553A89" w:rsidRPr="00E96C36">
        <w:rPr>
          <w:rFonts w:ascii="Times New Roman" w:hAnsi="Times New Roman" w:cs="Times New Roman"/>
          <w:spacing w:val="0"/>
          <w:sz w:val="24"/>
          <w:szCs w:val="24"/>
        </w:rPr>
        <w:t>rajono savivaldybės tarybos</w:t>
      </w:r>
      <w:r w:rsidR="00025B66">
        <w:rPr>
          <w:rFonts w:ascii="Times New Roman" w:hAnsi="Times New Roman" w:cs="Times New Roman"/>
          <w:spacing w:val="0"/>
          <w:sz w:val="24"/>
          <w:szCs w:val="24"/>
        </w:rPr>
        <w:t xml:space="preserve"> </w:t>
      </w:r>
    </w:p>
    <w:p w14:paraId="1BD9EA3B" w14:textId="0A085F84" w:rsidR="008F2123" w:rsidRPr="00E96C36" w:rsidRDefault="00553A89" w:rsidP="00025B66">
      <w:pPr>
        <w:spacing w:after="0"/>
        <w:ind w:left="4058" w:firstLine="1126"/>
        <w:rPr>
          <w:rFonts w:ascii="Times New Roman" w:hAnsi="Times New Roman" w:cs="Times New Roman"/>
          <w:spacing w:val="0"/>
          <w:sz w:val="24"/>
          <w:szCs w:val="24"/>
        </w:rPr>
      </w:pPr>
      <w:r w:rsidRPr="00E96C36">
        <w:rPr>
          <w:rFonts w:ascii="Times New Roman" w:hAnsi="Times New Roman" w:cs="Times New Roman"/>
          <w:spacing w:val="0"/>
          <w:sz w:val="24"/>
          <w:szCs w:val="24"/>
        </w:rPr>
        <w:t>2024</w:t>
      </w:r>
      <w:r w:rsidR="001E6E97" w:rsidRPr="00E96C36">
        <w:rPr>
          <w:rFonts w:ascii="Times New Roman" w:hAnsi="Times New Roman" w:cs="Times New Roman"/>
          <w:spacing w:val="0"/>
          <w:sz w:val="24"/>
          <w:szCs w:val="24"/>
        </w:rPr>
        <w:t xml:space="preserve"> m. </w:t>
      </w:r>
      <w:r w:rsidR="00025B66">
        <w:rPr>
          <w:rFonts w:ascii="Times New Roman" w:hAnsi="Times New Roman" w:cs="Times New Roman"/>
          <w:spacing w:val="0"/>
          <w:sz w:val="24"/>
          <w:szCs w:val="24"/>
        </w:rPr>
        <w:t>balandžio 25</w:t>
      </w:r>
      <w:r w:rsidR="001E6E97" w:rsidRPr="00E96C36">
        <w:rPr>
          <w:rFonts w:ascii="Times New Roman" w:hAnsi="Times New Roman" w:cs="Times New Roman"/>
          <w:spacing w:val="0"/>
          <w:sz w:val="24"/>
          <w:szCs w:val="24"/>
        </w:rPr>
        <w:t xml:space="preserve"> d. sprendimu Nr. TS-</w:t>
      </w:r>
    </w:p>
    <w:p w14:paraId="11FB91B5" w14:textId="77777777" w:rsidR="005C49A7" w:rsidRPr="00E96C36" w:rsidRDefault="005C49A7" w:rsidP="00A521D4">
      <w:pPr>
        <w:pStyle w:val="Antrat"/>
        <w:jc w:val="center"/>
        <w:rPr>
          <w:color w:val="auto"/>
          <w:sz w:val="24"/>
          <w:szCs w:val="24"/>
          <w:lang w:val="lt-LT"/>
        </w:rPr>
      </w:pPr>
    </w:p>
    <w:p w14:paraId="7B119009" w14:textId="77777777" w:rsidR="001E6E97" w:rsidRPr="00E96C36" w:rsidRDefault="001E6E97" w:rsidP="00A521D4">
      <w:pPr>
        <w:spacing w:after="0"/>
        <w:rPr>
          <w:rFonts w:ascii="Times New Roman" w:hAnsi="Times New Roman" w:cs="Times New Roman"/>
          <w:spacing w:val="0"/>
          <w:sz w:val="24"/>
          <w:szCs w:val="24"/>
          <w:lang w:eastAsia="lt-LT"/>
        </w:rPr>
      </w:pPr>
    </w:p>
    <w:p w14:paraId="6BCFADD1" w14:textId="77777777" w:rsidR="005C49A7" w:rsidRPr="00E96C36" w:rsidRDefault="005C49A7" w:rsidP="001156D9">
      <w:pPr>
        <w:pStyle w:val="Antrat"/>
        <w:ind w:firstLine="851"/>
        <w:jc w:val="center"/>
        <w:rPr>
          <w:color w:val="auto"/>
          <w:sz w:val="24"/>
          <w:szCs w:val="24"/>
          <w:lang w:val="lt-LT"/>
        </w:rPr>
      </w:pPr>
      <w:r w:rsidRPr="00E96C36">
        <w:rPr>
          <w:noProof/>
          <w:color w:val="auto"/>
          <w:sz w:val="24"/>
          <w:szCs w:val="24"/>
          <w:lang w:val="lt-LT"/>
        </w:rPr>
        <w:drawing>
          <wp:inline distT="0" distB="0" distL="0" distR="0" wp14:anchorId="45AF517B" wp14:editId="71D5A842">
            <wp:extent cx="1259205" cy="491490"/>
            <wp:effectExtent l="0" t="0" r="0" b="3810"/>
            <wp:docPr id="1" name="Paveikslėlis 1" descr="zenk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kl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9205" cy="491490"/>
                    </a:xfrm>
                    <a:prstGeom prst="rect">
                      <a:avLst/>
                    </a:prstGeom>
                    <a:noFill/>
                    <a:ln>
                      <a:noFill/>
                    </a:ln>
                  </pic:spPr>
                </pic:pic>
              </a:graphicData>
            </a:graphic>
          </wp:inline>
        </w:drawing>
      </w:r>
    </w:p>
    <w:p w14:paraId="194C1135" w14:textId="77777777" w:rsidR="005C49A7" w:rsidRPr="00E96C36" w:rsidRDefault="005C49A7" w:rsidP="001156D9">
      <w:pPr>
        <w:spacing w:after="0"/>
        <w:ind w:left="0" w:firstLine="851"/>
        <w:rPr>
          <w:rFonts w:ascii="Times New Roman" w:hAnsi="Times New Roman" w:cs="Times New Roman"/>
          <w:spacing w:val="0"/>
          <w:sz w:val="24"/>
          <w:szCs w:val="24"/>
          <w:lang w:eastAsia="lt-LT"/>
        </w:rPr>
      </w:pPr>
    </w:p>
    <w:p w14:paraId="163CCF7C" w14:textId="2E60CD8E" w:rsidR="00400BA0" w:rsidRPr="00E96C36" w:rsidRDefault="00626355" w:rsidP="001156D9">
      <w:pPr>
        <w:pStyle w:val="Antrat"/>
        <w:ind w:firstLine="851"/>
        <w:jc w:val="center"/>
        <w:rPr>
          <w:color w:val="auto"/>
          <w:sz w:val="24"/>
          <w:szCs w:val="24"/>
          <w:lang w:val="lt-LT"/>
        </w:rPr>
      </w:pPr>
      <w:r w:rsidRPr="00E96C36">
        <w:rPr>
          <w:color w:val="auto"/>
          <w:sz w:val="24"/>
          <w:szCs w:val="24"/>
          <w:lang w:val="lt-LT"/>
        </w:rPr>
        <w:t xml:space="preserve">ROKIŠKIO </w:t>
      </w:r>
      <w:r w:rsidR="005C49A7" w:rsidRPr="00E96C36">
        <w:rPr>
          <w:color w:val="auto"/>
          <w:sz w:val="24"/>
          <w:szCs w:val="24"/>
          <w:lang w:val="lt-LT"/>
        </w:rPr>
        <w:t>KRAŠTO MUZIEJAUS</w:t>
      </w:r>
      <w:r w:rsidR="008F2123" w:rsidRPr="00E96C36">
        <w:rPr>
          <w:color w:val="auto"/>
          <w:sz w:val="24"/>
          <w:szCs w:val="24"/>
          <w:lang w:val="lt-LT"/>
        </w:rPr>
        <w:t xml:space="preserve"> 202</w:t>
      </w:r>
      <w:r w:rsidR="00553A89" w:rsidRPr="00E96C36">
        <w:rPr>
          <w:color w:val="auto"/>
          <w:sz w:val="24"/>
          <w:szCs w:val="24"/>
          <w:lang w:val="lt-LT"/>
        </w:rPr>
        <w:t>3</w:t>
      </w:r>
      <w:r w:rsidR="00400BA0" w:rsidRPr="00E96C36">
        <w:rPr>
          <w:color w:val="auto"/>
          <w:sz w:val="24"/>
          <w:szCs w:val="24"/>
          <w:lang w:val="lt-LT"/>
        </w:rPr>
        <w:t xml:space="preserve"> METŲ VEIKLOS ATASKAITA</w:t>
      </w:r>
    </w:p>
    <w:p w14:paraId="67B0DEFA" w14:textId="77777777" w:rsidR="00B210AF" w:rsidRPr="00E96C36" w:rsidRDefault="00B210AF" w:rsidP="00A521D4">
      <w:pPr>
        <w:pStyle w:val="Pagrindinistekstas"/>
        <w:spacing w:after="0"/>
        <w:ind w:left="0"/>
        <w:rPr>
          <w:rFonts w:ascii="Times New Roman" w:hAnsi="Times New Roman" w:cs="Times New Roman"/>
          <w:bCs/>
          <w:spacing w:val="0"/>
          <w:sz w:val="24"/>
          <w:szCs w:val="24"/>
        </w:rPr>
      </w:pPr>
    </w:p>
    <w:p w14:paraId="0767062C" w14:textId="77777777" w:rsidR="00856240" w:rsidRPr="00E96C36" w:rsidRDefault="00856240" w:rsidP="0084359F">
      <w:pPr>
        <w:spacing w:after="0"/>
        <w:ind w:left="0" w:firstLine="851"/>
        <w:jc w:val="center"/>
        <w:rPr>
          <w:rFonts w:ascii="Times New Roman" w:hAnsi="Times New Roman" w:cs="Times New Roman"/>
          <w:b/>
          <w:spacing w:val="0"/>
          <w:sz w:val="24"/>
          <w:szCs w:val="24"/>
        </w:rPr>
      </w:pPr>
      <w:r w:rsidRPr="00E96C36">
        <w:rPr>
          <w:rFonts w:ascii="Times New Roman" w:hAnsi="Times New Roman" w:cs="Times New Roman"/>
          <w:b/>
          <w:spacing w:val="0"/>
          <w:sz w:val="24"/>
          <w:szCs w:val="24"/>
        </w:rPr>
        <w:t>Trumpas įstaigos aprašymas</w:t>
      </w:r>
    </w:p>
    <w:p w14:paraId="1664884C" w14:textId="77777777" w:rsidR="00856240" w:rsidRPr="00E96C36" w:rsidRDefault="00856240" w:rsidP="0084359F">
      <w:pPr>
        <w:spacing w:after="0"/>
        <w:ind w:left="0" w:firstLine="851"/>
        <w:jc w:val="both"/>
        <w:rPr>
          <w:rFonts w:ascii="Times New Roman" w:hAnsi="Times New Roman" w:cs="Times New Roman"/>
          <w:spacing w:val="0"/>
          <w:sz w:val="24"/>
          <w:szCs w:val="24"/>
        </w:rPr>
      </w:pPr>
    </w:p>
    <w:p w14:paraId="29CD9BEF" w14:textId="5AACE420" w:rsidR="000A0784" w:rsidRPr="00E96C36" w:rsidRDefault="000A0784" w:rsidP="0084359F">
      <w:pPr>
        <w:spacing w:after="0"/>
        <w:ind w:left="0" w:firstLine="851"/>
        <w:jc w:val="both"/>
        <w:rPr>
          <w:rFonts w:ascii="Times New Roman" w:eastAsia="Calibri" w:hAnsi="Times New Roman" w:cs="Times New Roman"/>
          <w:spacing w:val="0"/>
          <w:sz w:val="24"/>
          <w:szCs w:val="24"/>
          <w:lang w:eastAsia="lt-LT"/>
        </w:rPr>
      </w:pPr>
      <w:r w:rsidRPr="00E96C36">
        <w:rPr>
          <w:rFonts w:ascii="Times New Roman" w:hAnsi="Times New Roman" w:cs="Times New Roman"/>
          <w:spacing w:val="0"/>
          <w:sz w:val="24"/>
          <w:szCs w:val="24"/>
        </w:rPr>
        <w:t>Rokiškio krašto muziejus yra Rokiškio rajono savivaldybės biudžetinė įstaiga, kurios s</w:t>
      </w:r>
      <w:r w:rsidRPr="00E96C36">
        <w:rPr>
          <w:rFonts w:ascii="Times New Roman" w:hAnsi="Times New Roman" w:cs="Times New Roman"/>
          <w:spacing w:val="0"/>
          <w:sz w:val="24"/>
          <w:szCs w:val="24"/>
          <w:lang w:val="pt-BR"/>
        </w:rPr>
        <w:t>avininko teises ir pareigas įgyvendina Rokiškio rajono savivaldybės tary</w:t>
      </w:r>
      <w:r w:rsidR="00751E5B" w:rsidRPr="00E96C36">
        <w:rPr>
          <w:rFonts w:ascii="Times New Roman" w:hAnsi="Times New Roman" w:cs="Times New Roman"/>
          <w:spacing w:val="0"/>
          <w:sz w:val="24"/>
          <w:szCs w:val="24"/>
          <w:lang w:val="pt-BR"/>
        </w:rPr>
        <w:t>ba. Muziejaus rūšis –</w:t>
      </w:r>
      <w:r w:rsidR="00856240" w:rsidRPr="00E96C36">
        <w:rPr>
          <w:rFonts w:ascii="Times New Roman" w:hAnsi="Times New Roman" w:cs="Times New Roman"/>
          <w:spacing w:val="0"/>
          <w:sz w:val="24"/>
          <w:szCs w:val="24"/>
          <w:lang w:val="pt-BR"/>
        </w:rPr>
        <w:t xml:space="preserve"> </w:t>
      </w:r>
      <w:r w:rsidR="00751E5B" w:rsidRPr="00E96C36">
        <w:rPr>
          <w:rFonts w:ascii="Times New Roman" w:hAnsi="Times New Roman" w:cs="Times New Roman"/>
          <w:spacing w:val="0"/>
          <w:sz w:val="24"/>
          <w:szCs w:val="24"/>
          <w:lang w:val="pt-BR"/>
        </w:rPr>
        <w:t>istorijos.</w:t>
      </w:r>
      <w:r w:rsidR="00856240" w:rsidRPr="00E96C36">
        <w:rPr>
          <w:rFonts w:ascii="Times New Roman" w:eastAsia="Calibri" w:hAnsi="Times New Roman" w:cs="Times New Roman"/>
          <w:spacing w:val="0"/>
          <w:sz w:val="24"/>
          <w:szCs w:val="24"/>
          <w:lang w:eastAsia="lt-LT"/>
        </w:rPr>
        <w:t xml:space="preserve"> Pagrindinis </w:t>
      </w:r>
      <w:r w:rsidR="007603FA" w:rsidRPr="00E96C36">
        <w:rPr>
          <w:rFonts w:ascii="Times New Roman" w:eastAsia="Calibri" w:hAnsi="Times New Roman" w:cs="Times New Roman"/>
          <w:spacing w:val="0"/>
          <w:sz w:val="24"/>
          <w:szCs w:val="24"/>
          <w:lang w:eastAsia="lt-LT"/>
        </w:rPr>
        <w:t xml:space="preserve">veiklos </w:t>
      </w:r>
      <w:r w:rsidR="00856240" w:rsidRPr="00E96C36">
        <w:rPr>
          <w:rFonts w:ascii="Times New Roman" w:eastAsia="Calibri" w:hAnsi="Times New Roman" w:cs="Times New Roman"/>
          <w:spacing w:val="0"/>
          <w:sz w:val="24"/>
          <w:szCs w:val="24"/>
          <w:lang w:eastAsia="lt-LT"/>
        </w:rPr>
        <w:t>tikslas – kaupti, saugoti, tyrinėti, skaitmeninti, populiarinti muziejaus rinkinius, vykdyti jų sklaidą, puoselėjant krašto kultūros tapatumą, didinant teikiamų paslaugų ir kuriamų kultūros produktų prieinamumą.</w:t>
      </w:r>
      <w:r w:rsidR="002C1754" w:rsidRPr="00E96C36">
        <w:rPr>
          <w:rFonts w:ascii="Times New Roman" w:hAnsi="Times New Roman" w:cs="Times New Roman"/>
          <w:spacing w:val="0"/>
          <w:sz w:val="24"/>
          <w:szCs w:val="24"/>
          <w:lang w:eastAsia="lt-LT"/>
        </w:rPr>
        <w:t xml:space="preserve"> 2023 m. Rokiškio krašto muziejus šventė įkūrimo 90-mečio jubiliejų. </w:t>
      </w:r>
    </w:p>
    <w:p w14:paraId="4FE3EEDF" w14:textId="77777777" w:rsidR="00856240" w:rsidRPr="00E96C36" w:rsidRDefault="00856240" w:rsidP="0084359F">
      <w:pPr>
        <w:spacing w:after="0"/>
        <w:ind w:left="0" w:firstLine="851"/>
        <w:jc w:val="center"/>
        <w:rPr>
          <w:rFonts w:ascii="Times New Roman" w:hAnsi="Times New Roman" w:cs="Times New Roman"/>
          <w:b/>
          <w:spacing w:val="0"/>
          <w:sz w:val="24"/>
          <w:szCs w:val="24"/>
        </w:rPr>
      </w:pPr>
    </w:p>
    <w:p w14:paraId="6F608518" w14:textId="25782056" w:rsidR="003B0D87" w:rsidRPr="00E96C36" w:rsidRDefault="00856240" w:rsidP="0084359F">
      <w:pPr>
        <w:spacing w:after="0"/>
        <w:ind w:left="0" w:firstLine="851"/>
        <w:jc w:val="center"/>
        <w:rPr>
          <w:rFonts w:ascii="Times New Roman" w:hAnsi="Times New Roman" w:cs="Times New Roman"/>
          <w:b/>
          <w:spacing w:val="0"/>
          <w:sz w:val="24"/>
          <w:szCs w:val="24"/>
        </w:rPr>
      </w:pPr>
      <w:r w:rsidRPr="00E96C36">
        <w:rPr>
          <w:rFonts w:ascii="Times New Roman" w:hAnsi="Times New Roman" w:cs="Times New Roman"/>
          <w:b/>
          <w:spacing w:val="0"/>
          <w:sz w:val="24"/>
          <w:szCs w:val="24"/>
        </w:rPr>
        <w:t>Įstaigos struktūra</w:t>
      </w:r>
    </w:p>
    <w:p w14:paraId="5401283B" w14:textId="77777777" w:rsidR="008F24A1" w:rsidRPr="00E96C36" w:rsidRDefault="008F24A1" w:rsidP="008F24A1">
      <w:pPr>
        <w:spacing w:after="0"/>
        <w:ind w:left="0" w:firstLine="567"/>
        <w:jc w:val="center"/>
        <w:rPr>
          <w:rFonts w:ascii="Times New Roman" w:hAnsi="Times New Roman" w:cs="Times New Roman"/>
          <w:b/>
          <w:spacing w:val="0"/>
          <w:sz w:val="24"/>
          <w:szCs w:val="24"/>
        </w:rPr>
      </w:pPr>
    </w:p>
    <w:p w14:paraId="1BBD7659" w14:textId="24DAA734" w:rsidR="00553A89" w:rsidRPr="00E96C36" w:rsidRDefault="008F24A1" w:rsidP="00A521D4">
      <w:pPr>
        <w:pStyle w:val="Pagrindinistekstas"/>
        <w:spacing w:after="0"/>
        <w:ind w:left="0"/>
        <w:rPr>
          <w:rFonts w:ascii="Times New Roman" w:hAnsi="Times New Roman" w:cs="Times New Roman"/>
          <w:spacing w:val="0"/>
          <w:sz w:val="24"/>
          <w:szCs w:val="24"/>
        </w:rPr>
      </w:pPr>
      <w:r w:rsidRPr="00E96C36">
        <w:rPr>
          <w:rFonts w:ascii="Times New Roman" w:hAnsi="Times New Roman" w:cs="Times New Roman"/>
          <w:spacing w:val="0"/>
          <w:sz w:val="24"/>
          <w:szCs w:val="24"/>
        </w:rPr>
        <w:object w:dxaOrig="4320" w:dyaOrig="4320" w14:anchorId="73309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95pt;height:290.5pt" o:ole="">
            <v:imagedata r:id="rId9" o:title="" croptop="2169f" cropbottom="9296f" cropleft="4768f" cropright="1725f"/>
          </v:shape>
          <o:OLEObject Type="Embed" ProgID="FoxitReader.Document" ShapeID="_x0000_i1025" DrawAspect="Content" ObjectID="_1774260829" r:id="rId10"/>
        </w:object>
      </w:r>
    </w:p>
    <w:p w14:paraId="39E82C0B" w14:textId="77777777" w:rsidR="00247135" w:rsidRPr="00E96C36" w:rsidRDefault="008F24A1" w:rsidP="00B11984">
      <w:pPr>
        <w:pStyle w:val="Pagrindinistekstas"/>
        <w:spacing w:after="0"/>
        <w:ind w:left="0" w:firstLine="851"/>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2023 m. nustatytas</w:t>
      </w:r>
      <w:r w:rsidR="00CB57F8" w:rsidRPr="00E96C36">
        <w:rPr>
          <w:rFonts w:ascii="Times New Roman" w:hAnsi="Times New Roman" w:cs="Times New Roman"/>
          <w:spacing w:val="0"/>
          <w:sz w:val="24"/>
          <w:szCs w:val="24"/>
          <w:lang w:eastAsia="lt-LT"/>
        </w:rPr>
        <w:t xml:space="preserve"> </w:t>
      </w:r>
      <w:r w:rsidRPr="00E96C36">
        <w:rPr>
          <w:rFonts w:ascii="Times New Roman" w:hAnsi="Times New Roman" w:cs="Times New Roman"/>
          <w:spacing w:val="0"/>
          <w:sz w:val="24"/>
          <w:szCs w:val="24"/>
          <w:lang w:eastAsia="lt-LT"/>
        </w:rPr>
        <w:t>didžiausias leistinas darbuotojų</w:t>
      </w:r>
      <w:r w:rsidR="00B210AF" w:rsidRPr="00E96C36">
        <w:rPr>
          <w:rFonts w:ascii="Times New Roman" w:hAnsi="Times New Roman" w:cs="Times New Roman"/>
          <w:spacing w:val="0"/>
          <w:sz w:val="24"/>
          <w:szCs w:val="24"/>
          <w:lang w:eastAsia="lt-LT"/>
        </w:rPr>
        <w:t xml:space="preserve"> </w:t>
      </w:r>
      <w:r w:rsidRPr="00E96C36">
        <w:rPr>
          <w:rFonts w:ascii="Times New Roman" w:hAnsi="Times New Roman" w:cs="Times New Roman"/>
          <w:spacing w:val="0"/>
          <w:sz w:val="24"/>
          <w:szCs w:val="24"/>
          <w:lang w:eastAsia="lt-LT"/>
        </w:rPr>
        <w:t>pareigybių</w:t>
      </w:r>
      <w:r w:rsidR="00B466A6" w:rsidRPr="00E96C36">
        <w:rPr>
          <w:rFonts w:ascii="Times New Roman" w:hAnsi="Times New Roman" w:cs="Times New Roman"/>
          <w:spacing w:val="0"/>
          <w:sz w:val="24"/>
          <w:szCs w:val="24"/>
          <w:lang w:eastAsia="lt-LT"/>
        </w:rPr>
        <w:t xml:space="preserve"> (etatų)</w:t>
      </w:r>
      <w:r w:rsidRPr="00E96C36">
        <w:rPr>
          <w:rFonts w:ascii="Times New Roman" w:hAnsi="Times New Roman" w:cs="Times New Roman"/>
          <w:spacing w:val="0"/>
          <w:sz w:val="24"/>
          <w:szCs w:val="24"/>
          <w:lang w:eastAsia="lt-LT"/>
        </w:rPr>
        <w:t xml:space="preserve"> skaičius – 40,0. </w:t>
      </w:r>
      <w:r w:rsidR="00B466A6" w:rsidRPr="00E96C36">
        <w:rPr>
          <w:rFonts w:ascii="Times New Roman" w:hAnsi="Times New Roman" w:cs="Times New Roman"/>
          <w:spacing w:val="0"/>
          <w:sz w:val="24"/>
          <w:szCs w:val="24"/>
          <w:lang w:eastAsia="lt-LT"/>
        </w:rPr>
        <w:t xml:space="preserve">Muziejuje dirbo 41 darbuotojas. </w:t>
      </w:r>
    </w:p>
    <w:p w14:paraId="6931BB0A" w14:textId="2DA1F95D" w:rsidR="00B11984" w:rsidRPr="00E96C36" w:rsidRDefault="00E36329" w:rsidP="00B11984">
      <w:pPr>
        <w:pStyle w:val="Pagrindinistekstas"/>
        <w:spacing w:after="0"/>
        <w:ind w:left="0" w:firstLine="851"/>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2</w:t>
      </w:r>
      <w:r w:rsidR="00B466A6" w:rsidRPr="00E96C36">
        <w:rPr>
          <w:rFonts w:ascii="Times New Roman" w:hAnsi="Times New Roman" w:cs="Times New Roman"/>
          <w:spacing w:val="0"/>
          <w:sz w:val="24"/>
          <w:szCs w:val="24"/>
          <w:lang w:eastAsia="lt-LT"/>
        </w:rPr>
        <w:t>6</w:t>
      </w:r>
      <w:r w:rsidR="00B210AF" w:rsidRPr="00E96C36">
        <w:rPr>
          <w:rFonts w:ascii="Times New Roman" w:hAnsi="Times New Roman" w:cs="Times New Roman"/>
          <w:spacing w:val="0"/>
          <w:sz w:val="24"/>
          <w:szCs w:val="24"/>
          <w:lang w:eastAsia="lt-LT"/>
        </w:rPr>
        <w:t xml:space="preserve"> </w:t>
      </w:r>
      <w:r w:rsidR="00B466A6" w:rsidRPr="00E96C36">
        <w:rPr>
          <w:rFonts w:ascii="Times New Roman" w:hAnsi="Times New Roman" w:cs="Times New Roman"/>
          <w:spacing w:val="0"/>
          <w:sz w:val="24"/>
          <w:szCs w:val="24"/>
          <w:lang w:eastAsia="lt-LT"/>
        </w:rPr>
        <w:t>pareigybės (25,45 etato)</w:t>
      </w:r>
      <w:r w:rsidR="00B210AF" w:rsidRPr="00E96C36">
        <w:rPr>
          <w:rFonts w:ascii="Times New Roman" w:hAnsi="Times New Roman" w:cs="Times New Roman"/>
          <w:spacing w:val="0"/>
          <w:sz w:val="24"/>
          <w:szCs w:val="24"/>
          <w:lang w:eastAsia="lt-LT"/>
        </w:rPr>
        <w:t xml:space="preserve"> </w:t>
      </w:r>
      <w:r w:rsidR="00CB57F8" w:rsidRPr="00E96C36">
        <w:rPr>
          <w:rFonts w:ascii="Times New Roman" w:hAnsi="Times New Roman" w:cs="Times New Roman"/>
          <w:spacing w:val="0"/>
          <w:sz w:val="24"/>
          <w:szCs w:val="24"/>
          <w:lang w:eastAsia="lt-LT"/>
        </w:rPr>
        <w:t>pri</w:t>
      </w:r>
      <w:r w:rsidR="00B466A6" w:rsidRPr="00E96C36">
        <w:rPr>
          <w:rFonts w:ascii="Times New Roman" w:hAnsi="Times New Roman" w:cs="Times New Roman"/>
          <w:spacing w:val="0"/>
          <w:sz w:val="24"/>
          <w:szCs w:val="24"/>
          <w:lang w:eastAsia="lt-LT"/>
        </w:rPr>
        <w:t>skirtos</w:t>
      </w:r>
      <w:r w:rsidRPr="00E96C36">
        <w:rPr>
          <w:rFonts w:ascii="Times New Roman" w:hAnsi="Times New Roman" w:cs="Times New Roman"/>
          <w:spacing w:val="0"/>
          <w:sz w:val="24"/>
          <w:szCs w:val="24"/>
          <w:lang w:eastAsia="lt-LT"/>
        </w:rPr>
        <w:t xml:space="preserve"> kultūros darbuotoj</w:t>
      </w:r>
      <w:r w:rsidR="00B466A6" w:rsidRPr="00E96C36">
        <w:rPr>
          <w:rFonts w:ascii="Times New Roman" w:hAnsi="Times New Roman" w:cs="Times New Roman"/>
          <w:spacing w:val="0"/>
          <w:sz w:val="24"/>
          <w:szCs w:val="24"/>
          <w:lang w:eastAsia="lt-LT"/>
        </w:rPr>
        <w:t>ams</w:t>
      </w:r>
      <w:r w:rsidRPr="00E96C36">
        <w:rPr>
          <w:rFonts w:ascii="Times New Roman" w:hAnsi="Times New Roman" w:cs="Times New Roman"/>
          <w:spacing w:val="0"/>
          <w:sz w:val="24"/>
          <w:szCs w:val="24"/>
          <w:lang w:eastAsia="lt-LT"/>
        </w:rPr>
        <w:t xml:space="preserve">. </w:t>
      </w:r>
      <w:r w:rsidR="007141C8" w:rsidRPr="00E96C36">
        <w:rPr>
          <w:rFonts w:ascii="Times New Roman" w:hAnsi="Times New Roman" w:cs="Times New Roman"/>
          <w:spacing w:val="0"/>
          <w:sz w:val="24"/>
          <w:szCs w:val="24"/>
          <w:lang w:eastAsia="lt-LT"/>
        </w:rPr>
        <w:t xml:space="preserve">Administraciją sudaro 5 darbuotojai. </w:t>
      </w:r>
      <w:r w:rsidR="00B466A6" w:rsidRPr="00E96C36">
        <w:rPr>
          <w:rFonts w:ascii="Times New Roman" w:hAnsi="Times New Roman" w:cs="Times New Roman"/>
          <w:spacing w:val="0"/>
          <w:sz w:val="24"/>
          <w:szCs w:val="24"/>
          <w:lang w:eastAsia="lt-LT"/>
        </w:rPr>
        <w:t>Muziejaus struktūra sudaryta iš</w:t>
      </w:r>
      <w:r w:rsidR="00856240" w:rsidRPr="00E96C36">
        <w:rPr>
          <w:rFonts w:ascii="Times New Roman" w:hAnsi="Times New Roman" w:cs="Times New Roman"/>
          <w:spacing w:val="0"/>
          <w:sz w:val="24"/>
          <w:szCs w:val="24"/>
          <w:lang w:eastAsia="lt-LT"/>
        </w:rPr>
        <w:t xml:space="preserve"> </w:t>
      </w:r>
      <w:r w:rsidR="00B466A6" w:rsidRPr="00E96C36">
        <w:rPr>
          <w:rFonts w:ascii="Times New Roman" w:hAnsi="Times New Roman" w:cs="Times New Roman"/>
          <w:spacing w:val="0"/>
          <w:sz w:val="24"/>
          <w:szCs w:val="24"/>
          <w:lang w:eastAsia="lt-LT"/>
        </w:rPr>
        <w:t>5 skyrių</w:t>
      </w:r>
      <w:r w:rsidR="00856240" w:rsidRPr="00E96C36">
        <w:rPr>
          <w:rFonts w:ascii="Times New Roman" w:hAnsi="Times New Roman" w:cs="Times New Roman"/>
          <w:spacing w:val="0"/>
          <w:sz w:val="24"/>
          <w:szCs w:val="24"/>
          <w:lang w:eastAsia="lt-LT"/>
        </w:rPr>
        <w:t>, ku</w:t>
      </w:r>
      <w:r w:rsidR="00035B86" w:rsidRPr="00E96C36">
        <w:rPr>
          <w:rFonts w:ascii="Times New Roman" w:hAnsi="Times New Roman" w:cs="Times New Roman"/>
          <w:spacing w:val="0"/>
          <w:sz w:val="24"/>
          <w:szCs w:val="24"/>
          <w:lang w:eastAsia="lt-LT"/>
        </w:rPr>
        <w:t>riems vadovauja skyrių vedėjai</w:t>
      </w:r>
      <w:r w:rsidR="007141C8" w:rsidRPr="00E96C36">
        <w:rPr>
          <w:rFonts w:ascii="Times New Roman" w:hAnsi="Times New Roman" w:cs="Times New Roman"/>
          <w:spacing w:val="0"/>
          <w:sz w:val="24"/>
          <w:szCs w:val="24"/>
          <w:lang w:eastAsia="lt-LT"/>
        </w:rPr>
        <w:t xml:space="preserve"> (išskyrus Rinkinių apskaitos ir saugojimo skyrių, kuriam tiesiogiai vadovauja direktoriaus pavaduotojas-vyriausiasis muziejaus rinkinių kuratorius)</w:t>
      </w:r>
      <w:r w:rsidR="00035B86" w:rsidRPr="00E96C36">
        <w:rPr>
          <w:rFonts w:ascii="Times New Roman" w:hAnsi="Times New Roman" w:cs="Times New Roman"/>
          <w:spacing w:val="0"/>
          <w:sz w:val="24"/>
          <w:szCs w:val="24"/>
          <w:lang w:eastAsia="lt-LT"/>
        </w:rPr>
        <w:t>.</w:t>
      </w:r>
      <w:r w:rsidR="007141C8" w:rsidRPr="00E96C36">
        <w:rPr>
          <w:rFonts w:ascii="Times New Roman" w:hAnsi="Times New Roman" w:cs="Times New Roman"/>
          <w:spacing w:val="0"/>
          <w:sz w:val="24"/>
          <w:szCs w:val="24"/>
          <w:lang w:eastAsia="lt-LT"/>
        </w:rPr>
        <w:t xml:space="preserve"> Atsižvelgiant į 2023 m. įsigaliojusius</w:t>
      </w:r>
      <w:r w:rsidR="00335362" w:rsidRPr="00E96C36">
        <w:rPr>
          <w:rFonts w:ascii="Times New Roman" w:hAnsi="Times New Roman" w:cs="Times New Roman"/>
          <w:spacing w:val="0"/>
          <w:sz w:val="24"/>
          <w:szCs w:val="24"/>
          <w:lang w:eastAsia="lt-LT"/>
        </w:rPr>
        <w:t xml:space="preserve"> </w:t>
      </w:r>
      <w:r w:rsidR="007141C8" w:rsidRPr="00E96C36">
        <w:rPr>
          <w:rFonts w:ascii="Times New Roman" w:hAnsi="Times New Roman" w:cs="Times New Roman"/>
          <w:spacing w:val="0"/>
          <w:sz w:val="24"/>
          <w:szCs w:val="24"/>
          <w:lang w:eastAsia="lt-LT"/>
        </w:rPr>
        <w:t xml:space="preserve">Lietuvos Respublikos muziejų įstatymo pakeitimus, </w:t>
      </w:r>
      <w:r w:rsidR="00035B86" w:rsidRPr="00E96C36">
        <w:rPr>
          <w:rFonts w:ascii="Times New Roman" w:hAnsi="Times New Roman" w:cs="Times New Roman"/>
          <w:spacing w:val="0"/>
          <w:sz w:val="24"/>
          <w:szCs w:val="24"/>
          <w:lang w:eastAsia="lt-LT"/>
        </w:rPr>
        <w:t>Fon</w:t>
      </w:r>
      <w:r w:rsidR="007141C8" w:rsidRPr="00E96C36">
        <w:rPr>
          <w:rFonts w:ascii="Times New Roman" w:hAnsi="Times New Roman" w:cs="Times New Roman"/>
          <w:spacing w:val="0"/>
          <w:sz w:val="24"/>
          <w:szCs w:val="24"/>
          <w:lang w:eastAsia="lt-LT"/>
        </w:rPr>
        <w:t>dų apskaitos ir saugojimo skyriaus pavadinimas pakeistas į Rinkinių apskaitos ir saugojimo</w:t>
      </w:r>
      <w:r w:rsidR="00035B86" w:rsidRPr="00E96C36">
        <w:rPr>
          <w:rFonts w:ascii="Times New Roman" w:hAnsi="Times New Roman" w:cs="Times New Roman"/>
          <w:spacing w:val="0"/>
          <w:sz w:val="24"/>
          <w:szCs w:val="24"/>
          <w:lang w:eastAsia="lt-LT"/>
        </w:rPr>
        <w:t xml:space="preserve"> </w:t>
      </w:r>
      <w:r w:rsidR="007141C8" w:rsidRPr="00E96C36">
        <w:rPr>
          <w:rFonts w:ascii="Times New Roman" w:hAnsi="Times New Roman" w:cs="Times New Roman"/>
          <w:spacing w:val="0"/>
          <w:sz w:val="24"/>
          <w:szCs w:val="24"/>
          <w:lang w:eastAsia="lt-LT"/>
        </w:rPr>
        <w:t xml:space="preserve">skyrių, </w:t>
      </w:r>
      <w:r w:rsidR="00B210AF" w:rsidRPr="00E96C36">
        <w:rPr>
          <w:rFonts w:ascii="Times New Roman" w:hAnsi="Times New Roman" w:cs="Times New Roman"/>
          <w:spacing w:val="0"/>
          <w:sz w:val="24"/>
          <w:szCs w:val="24"/>
          <w:lang w:eastAsia="lt-LT"/>
        </w:rPr>
        <w:t>direktoriaus pavaduotoj</w:t>
      </w:r>
      <w:r w:rsidR="0084359F" w:rsidRPr="00E96C36">
        <w:rPr>
          <w:rFonts w:ascii="Times New Roman" w:hAnsi="Times New Roman" w:cs="Times New Roman"/>
          <w:spacing w:val="0"/>
          <w:sz w:val="24"/>
          <w:szCs w:val="24"/>
          <w:lang w:eastAsia="lt-LT"/>
        </w:rPr>
        <w:t>o</w:t>
      </w:r>
      <w:r w:rsidR="00B210AF" w:rsidRPr="00E96C36">
        <w:rPr>
          <w:rFonts w:ascii="Times New Roman" w:hAnsi="Times New Roman" w:cs="Times New Roman"/>
          <w:spacing w:val="0"/>
          <w:sz w:val="24"/>
          <w:szCs w:val="24"/>
          <w:lang w:eastAsia="lt-LT"/>
        </w:rPr>
        <w:t>-vyriausi</w:t>
      </w:r>
      <w:r w:rsidR="0084359F" w:rsidRPr="00E96C36">
        <w:rPr>
          <w:rFonts w:ascii="Times New Roman" w:hAnsi="Times New Roman" w:cs="Times New Roman"/>
          <w:spacing w:val="0"/>
          <w:sz w:val="24"/>
          <w:szCs w:val="24"/>
          <w:lang w:eastAsia="lt-LT"/>
        </w:rPr>
        <w:t xml:space="preserve">ojo </w:t>
      </w:r>
      <w:r w:rsidR="00B210AF" w:rsidRPr="00E96C36">
        <w:rPr>
          <w:rFonts w:ascii="Times New Roman" w:hAnsi="Times New Roman" w:cs="Times New Roman"/>
          <w:spacing w:val="0"/>
          <w:sz w:val="24"/>
          <w:szCs w:val="24"/>
          <w:lang w:eastAsia="lt-LT"/>
        </w:rPr>
        <w:t>fondų saugotoj</w:t>
      </w:r>
      <w:r w:rsidR="0084359F" w:rsidRPr="00E96C36">
        <w:rPr>
          <w:rFonts w:ascii="Times New Roman" w:hAnsi="Times New Roman" w:cs="Times New Roman"/>
          <w:spacing w:val="0"/>
          <w:sz w:val="24"/>
          <w:szCs w:val="24"/>
          <w:lang w:eastAsia="lt-LT"/>
        </w:rPr>
        <w:t xml:space="preserve">o pareigybės pavadinimas pakeistas į direktoriaus pavaduotojo-vyriausiojo muziejaus </w:t>
      </w:r>
      <w:r w:rsidR="0084359F" w:rsidRPr="00E96C36">
        <w:rPr>
          <w:rFonts w:ascii="Times New Roman" w:hAnsi="Times New Roman" w:cs="Times New Roman"/>
          <w:spacing w:val="0"/>
          <w:sz w:val="24"/>
          <w:szCs w:val="24"/>
          <w:lang w:eastAsia="lt-LT"/>
        </w:rPr>
        <w:lastRenderedPageBreak/>
        <w:t>rinkinių kuratoriaus</w:t>
      </w:r>
      <w:r w:rsidR="00B210AF" w:rsidRPr="00E96C36">
        <w:rPr>
          <w:rFonts w:ascii="Times New Roman" w:hAnsi="Times New Roman" w:cs="Times New Roman"/>
          <w:spacing w:val="0"/>
          <w:sz w:val="24"/>
          <w:szCs w:val="24"/>
          <w:lang w:eastAsia="lt-LT"/>
        </w:rPr>
        <w:t xml:space="preserve">. </w:t>
      </w:r>
      <w:r w:rsidR="00B11984" w:rsidRPr="00E96C36">
        <w:rPr>
          <w:rFonts w:ascii="Times New Roman" w:hAnsi="Times New Roman" w:cs="Times New Roman"/>
          <w:spacing w:val="0"/>
          <w:sz w:val="24"/>
          <w:szCs w:val="24"/>
          <w:lang w:eastAsia="lt-LT"/>
        </w:rPr>
        <w:t>Istorijos, Lankytojų aptarnavimo ir edukacijos, Laisvės kovų istorijos skyriai tiesiogiai pavaldūs direktoriaus pavaduotojui muziejinei veiklai.</w:t>
      </w:r>
    </w:p>
    <w:p w14:paraId="0F35D5D1" w14:textId="35842833" w:rsidR="007A41A0" w:rsidRPr="00E96C36" w:rsidRDefault="00A202AB" w:rsidP="00A202AB">
      <w:pPr>
        <w:pStyle w:val="Pagrindinistekstas"/>
        <w:spacing w:after="0"/>
        <w:jc w:val="right"/>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Lentelė Nr.1</w:t>
      </w:r>
    </w:p>
    <w:p w14:paraId="69E27D73" w14:textId="23396A29" w:rsidR="00A202AB" w:rsidRPr="00E96C36" w:rsidRDefault="00A202AB" w:rsidP="00A202AB">
      <w:pPr>
        <w:pStyle w:val="Pagrindinistekstas"/>
        <w:spacing w:after="0"/>
        <w:jc w:val="center"/>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Darbuotojų skaičius</w:t>
      </w:r>
    </w:p>
    <w:tbl>
      <w:tblPr>
        <w:tblStyle w:val="Lentelstinklelis"/>
        <w:tblW w:w="0" w:type="auto"/>
        <w:tblInd w:w="170" w:type="dxa"/>
        <w:tblLayout w:type="fixed"/>
        <w:tblLook w:val="04A0" w:firstRow="1" w:lastRow="0" w:firstColumn="1" w:lastColumn="0" w:noHBand="0" w:noVBand="1"/>
      </w:tblPr>
      <w:tblGrid>
        <w:gridCol w:w="7309"/>
        <w:gridCol w:w="2268"/>
      </w:tblGrid>
      <w:tr w:rsidR="00E96C36" w:rsidRPr="00E96C36" w14:paraId="12D900CB" w14:textId="77777777" w:rsidTr="00A202AB">
        <w:tc>
          <w:tcPr>
            <w:tcW w:w="7309" w:type="dxa"/>
          </w:tcPr>
          <w:p w14:paraId="7F84023B" w14:textId="7F4E0B2E" w:rsidR="00B2280D" w:rsidRPr="00E96C36" w:rsidRDefault="00B2280D" w:rsidP="007A41A0">
            <w:pPr>
              <w:pStyle w:val="Pagrindinistekstas"/>
              <w:spacing w:after="0"/>
              <w:ind w:left="0"/>
              <w:jc w:val="both"/>
              <w:rPr>
                <w:rFonts w:ascii="Times New Roman" w:hAnsi="Times New Roman" w:cs="Times New Roman"/>
                <w:b/>
                <w:spacing w:val="0"/>
                <w:sz w:val="24"/>
                <w:szCs w:val="24"/>
                <w:lang w:eastAsia="lt-LT"/>
              </w:rPr>
            </w:pPr>
            <w:r w:rsidRPr="00E96C36">
              <w:rPr>
                <w:rFonts w:ascii="Times New Roman" w:hAnsi="Times New Roman" w:cs="Times New Roman"/>
                <w:b/>
                <w:spacing w:val="0"/>
                <w:sz w:val="24"/>
                <w:szCs w:val="24"/>
                <w:lang w:eastAsia="lt-LT"/>
              </w:rPr>
              <w:t>Padalinys</w:t>
            </w:r>
          </w:p>
        </w:tc>
        <w:tc>
          <w:tcPr>
            <w:tcW w:w="2268" w:type="dxa"/>
          </w:tcPr>
          <w:p w14:paraId="06569456" w14:textId="4A312F1F" w:rsidR="00B2280D" w:rsidRPr="00E96C36" w:rsidRDefault="00B2280D" w:rsidP="007A41A0">
            <w:pPr>
              <w:pStyle w:val="Pagrindinistekstas"/>
              <w:spacing w:after="0"/>
              <w:ind w:left="0"/>
              <w:jc w:val="both"/>
              <w:rPr>
                <w:rFonts w:ascii="Times New Roman" w:hAnsi="Times New Roman" w:cs="Times New Roman"/>
                <w:b/>
                <w:spacing w:val="0"/>
                <w:sz w:val="24"/>
                <w:szCs w:val="24"/>
                <w:lang w:eastAsia="lt-LT"/>
              </w:rPr>
            </w:pPr>
            <w:r w:rsidRPr="00E96C36">
              <w:rPr>
                <w:rFonts w:ascii="Times New Roman" w:hAnsi="Times New Roman" w:cs="Times New Roman"/>
                <w:b/>
                <w:spacing w:val="0"/>
                <w:sz w:val="24"/>
                <w:szCs w:val="24"/>
                <w:lang w:eastAsia="lt-LT"/>
              </w:rPr>
              <w:t>Darbuotojų skaičius</w:t>
            </w:r>
          </w:p>
        </w:tc>
      </w:tr>
      <w:tr w:rsidR="00E96C36" w:rsidRPr="00E96C36" w14:paraId="3A88BA10" w14:textId="77777777" w:rsidTr="00A202AB">
        <w:tc>
          <w:tcPr>
            <w:tcW w:w="7309" w:type="dxa"/>
          </w:tcPr>
          <w:p w14:paraId="6994D517" w14:textId="3A5B1E67" w:rsidR="00B2280D" w:rsidRPr="00E96C36" w:rsidRDefault="00B2280D" w:rsidP="007754C3">
            <w:pPr>
              <w:pStyle w:val="Pagrindinistekstas"/>
              <w:spacing w:after="0"/>
              <w:ind w:left="0"/>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Direktorius ir direktoriaus pavaduotojai</w:t>
            </w:r>
          </w:p>
        </w:tc>
        <w:tc>
          <w:tcPr>
            <w:tcW w:w="2268" w:type="dxa"/>
          </w:tcPr>
          <w:p w14:paraId="0DBFBD02" w14:textId="1E993786" w:rsidR="00B2280D" w:rsidRPr="00E96C36" w:rsidRDefault="00B2280D" w:rsidP="007A41A0">
            <w:pPr>
              <w:pStyle w:val="Pagrindinistekstas"/>
              <w:spacing w:after="0"/>
              <w:ind w:left="0"/>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3</w:t>
            </w:r>
          </w:p>
        </w:tc>
      </w:tr>
      <w:tr w:rsidR="00E96C36" w:rsidRPr="00E96C36" w14:paraId="459BF9A1" w14:textId="77777777" w:rsidTr="00A202AB">
        <w:tc>
          <w:tcPr>
            <w:tcW w:w="7309" w:type="dxa"/>
          </w:tcPr>
          <w:p w14:paraId="2A001CFA" w14:textId="700FE9C1" w:rsidR="00B2280D" w:rsidRPr="00E96C36" w:rsidRDefault="00B2280D" w:rsidP="007A41A0">
            <w:pPr>
              <w:pStyle w:val="Pagrindinistekstas"/>
              <w:spacing w:after="0"/>
              <w:ind w:left="0"/>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Istorijos skyrius</w:t>
            </w:r>
          </w:p>
        </w:tc>
        <w:tc>
          <w:tcPr>
            <w:tcW w:w="2268" w:type="dxa"/>
          </w:tcPr>
          <w:p w14:paraId="61646342" w14:textId="31F338C0" w:rsidR="00B2280D" w:rsidRPr="00E96C36" w:rsidRDefault="00B2280D" w:rsidP="007A41A0">
            <w:pPr>
              <w:pStyle w:val="Pagrindinistekstas"/>
              <w:spacing w:after="0"/>
              <w:ind w:left="0"/>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5</w:t>
            </w:r>
          </w:p>
        </w:tc>
      </w:tr>
      <w:tr w:rsidR="00E96C36" w:rsidRPr="00E96C36" w14:paraId="473F1063" w14:textId="77777777" w:rsidTr="00A202AB">
        <w:tc>
          <w:tcPr>
            <w:tcW w:w="7309" w:type="dxa"/>
          </w:tcPr>
          <w:p w14:paraId="0BC47E2B" w14:textId="2D878FAB" w:rsidR="00B2280D" w:rsidRPr="00E96C36" w:rsidRDefault="00B2280D" w:rsidP="007A41A0">
            <w:pPr>
              <w:pStyle w:val="Pagrindinistekstas"/>
              <w:spacing w:after="0"/>
              <w:ind w:left="0"/>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Laisvės kovų istorijos skyrius</w:t>
            </w:r>
          </w:p>
        </w:tc>
        <w:tc>
          <w:tcPr>
            <w:tcW w:w="2268" w:type="dxa"/>
          </w:tcPr>
          <w:p w14:paraId="0C28E196" w14:textId="449F6505" w:rsidR="00B2280D" w:rsidRPr="00E96C36" w:rsidRDefault="00B2280D" w:rsidP="007A41A0">
            <w:pPr>
              <w:pStyle w:val="Pagrindinistekstas"/>
              <w:spacing w:after="0"/>
              <w:ind w:left="0"/>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3</w:t>
            </w:r>
          </w:p>
        </w:tc>
      </w:tr>
      <w:tr w:rsidR="00E96C36" w:rsidRPr="00E96C36" w14:paraId="2CB7EE7A" w14:textId="77777777" w:rsidTr="00A202AB">
        <w:tc>
          <w:tcPr>
            <w:tcW w:w="7309" w:type="dxa"/>
          </w:tcPr>
          <w:p w14:paraId="1522FBE6" w14:textId="274482F5" w:rsidR="00B2280D" w:rsidRPr="00E96C36" w:rsidRDefault="00B2280D" w:rsidP="007A41A0">
            <w:pPr>
              <w:pStyle w:val="Pagrindinistekstas"/>
              <w:spacing w:after="0"/>
              <w:ind w:left="0"/>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Lankytojų aptarnavimo ir edukacijos skyrius</w:t>
            </w:r>
          </w:p>
        </w:tc>
        <w:tc>
          <w:tcPr>
            <w:tcW w:w="2268" w:type="dxa"/>
          </w:tcPr>
          <w:p w14:paraId="7A266DBC" w14:textId="6E5E3BD0" w:rsidR="00B2280D" w:rsidRPr="00E96C36" w:rsidRDefault="00B2280D" w:rsidP="007A41A0">
            <w:pPr>
              <w:pStyle w:val="Pagrindinistekstas"/>
              <w:spacing w:after="0"/>
              <w:ind w:left="0"/>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5</w:t>
            </w:r>
          </w:p>
        </w:tc>
      </w:tr>
      <w:tr w:rsidR="00E96C36" w:rsidRPr="00E96C36" w14:paraId="1B87FA13" w14:textId="77777777" w:rsidTr="00A202AB">
        <w:tc>
          <w:tcPr>
            <w:tcW w:w="7309" w:type="dxa"/>
          </w:tcPr>
          <w:p w14:paraId="59649156" w14:textId="6F801502" w:rsidR="00B2280D" w:rsidRPr="00E96C36" w:rsidRDefault="00B2280D" w:rsidP="007754C3">
            <w:pPr>
              <w:pStyle w:val="Pagrindinistekstas"/>
              <w:spacing w:after="0"/>
              <w:ind w:left="0"/>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Rinkinių apskaitos ir saugojimo skyrius</w:t>
            </w:r>
          </w:p>
        </w:tc>
        <w:tc>
          <w:tcPr>
            <w:tcW w:w="2268" w:type="dxa"/>
          </w:tcPr>
          <w:p w14:paraId="02287540" w14:textId="3029978B" w:rsidR="00B2280D" w:rsidRPr="00E96C36" w:rsidRDefault="00B2280D" w:rsidP="007A41A0">
            <w:pPr>
              <w:pStyle w:val="Pagrindinistekstas"/>
              <w:spacing w:after="0"/>
              <w:ind w:left="0"/>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8</w:t>
            </w:r>
          </w:p>
        </w:tc>
      </w:tr>
      <w:tr w:rsidR="00E96C36" w:rsidRPr="00E96C36" w14:paraId="2F5DA0E0" w14:textId="77777777" w:rsidTr="00A202AB">
        <w:tc>
          <w:tcPr>
            <w:tcW w:w="7309" w:type="dxa"/>
          </w:tcPr>
          <w:p w14:paraId="4781B821" w14:textId="6A9EF73F" w:rsidR="00B2280D" w:rsidRPr="00E96C36" w:rsidRDefault="00B2280D" w:rsidP="007A41A0">
            <w:pPr>
              <w:pStyle w:val="Pagrindinistekstas"/>
              <w:spacing w:after="0"/>
              <w:ind w:left="0"/>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Ūkio skyrius</w:t>
            </w:r>
          </w:p>
        </w:tc>
        <w:tc>
          <w:tcPr>
            <w:tcW w:w="2268" w:type="dxa"/>
          </w:tcPr>
          <w:p w14:paraId="5681A374" w14:textId="46A78870" w:rsidR="00B2280D" w:rsidRPr="00E96C36" w:rsidRDefault="00B2280D" w:rsidP="007A41A0">
            <w:pPr>
              <w:pStyle w:val="Pagrindinistekstas"/>
              <w:spacing w:after="0"/>
              <w:ind w:left="0"/>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13</w:t>
            </w:r>
          </w:p>
        </w:tc>
      </w:tr>
      <w:tr w:rsidR="00E96C36" w:rsidRPr="00E96C36" w14:paraId="4553E062" w14:textId="77777777" w:rsidTr="00A202AB">
        <w:tc>
          <w:tcPr>
            <w:tcW w:w="7309" w:type="dxa"/>
          </w:tcPr>
          <w:p w14:paraId="4D92EF7B" w14:textId="7A24A21F" w:rsidR="00B2280D" w:rsidRPr="00E96C36" w:rsidRDefault="00B2280D" w:rsidP="007754C3">
            <w:pPr>
              <w:pStyle w:val="Pagrindinistekstas"/>
              <w:spacing w:after="0"/>
              <w:ind w:left="0"/>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Kiti administracijos darbuotojai ir specialistai bendrosioms funkcijoms</w:t>
            </w:r>
          </w:p>
        </w:tc>
        <w:tc>
          <w:tcPr>
            <w:tcW w:w="2268" w:type="dxa"/>
          </w:tcPr>
          <w:p w14:paraId="18FA1EBF" w14:textId="7145298D" w:rsidR="00B2280D" w:rsidRPr="00E96C36" w:rsidRDefault="00B2280D" w:rsidP="007A41A0">
            <w:pPr>
              <w:pStyle w:val="Pagrindinistekstas"/>
              <w:spacing w:after="0"/>
              <w:ind w:left="0"/>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4</w:t>
            </w:r>
          </w:p>
        </w:tc>
      </w:tr>
      <w:tr w:rsidR="00E96C36" w:rsidRPr="00E96C36" w14:paraId="72812FE0" w14:textId="77777777" w:rsidTr="00A202AB">
        <w:tc>
          <w:tcPr>
            <w:tcW w:w="7309" w:type="dxa"/>
          </w:tcPr>
          <w:p w14:paraId="148CFEBE" w14:textId="1E9CC4C6" w:rsidR="00B2280D" w:rsidRPr="00E96C36" w:rsidRDefault="00CC25B0" w:rsidP="007754C3">
            <w:pPr>
              <w:pStyle w:val="Pagrindinistekstas"/>
              <w:spacing w:after="0"/>
              <w:ind w:left="0"/>
              <w:rPr>
                <w:rFonts w:ascii="Times New Roman" w:hAnsi="Times New Roman" w:cs="Times New Roman"/>
                <w:spacing w:val="0"/>
                <w:sz w:val="24"/>
                <w:szCs w:val="24"/>
                <w:lang w:eastAsia="lt-LT"/>
              </w:rPr>
            </w:pPr>
            <w:r>
              <w:rPr>
                <w:rFonts w:ascii="Times New Roman" w:hAnsi="Times New Roman" w:cs="Times New Roman"/>
                <w:spacing w:val="0"/>
                <w:sz w:val="24"/>
                <w:szCs w:val="24"/>
                <w:lang w:eastAsia="lt-LT"/>
              </w:rPr>
              <w:t xml:space="preserve">IŠ </w:t>
            </w:r>
            <w:r w:rsidR="00B2280D" w:rsidRPr="00E96C36">
              <w:rPr>
                <w:rFonts w:ascii="Times New Roman" w:hAnsi="Times New Roman" w:cs="Times New Roman"/>
                <w:spacing w:val="0"/>
                <w:sz w:val="24"/>
                <w:szCs w:val="24"/>
                <w:lang w:eastAsia="lt-LT"/>
              </w:rPr>
              <w:t>VISO:</w:t>
            </w:r>
          </w:p>
        </w:tc>
        <w:tc>
          <w:tcPr>
            <w:tcW w:w="2268" w:type="dxa"/>
          </w:tcPr>
          <w:p w14:paraId="001574E7" w14:textId="390E5D9E" w:rsidR="00B2280D" w:rsidRPr="00E96C36" w:rsidRDefault="00B2280D" w:rsidP="007A41A0">
            <w:pPr>
              <w:pStyle w:val="Pagrindinistekstas"/>
              <w:spacing w:after="0"/>
              <w:ind w:left="0"/>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41</w:t>
            </w:r>
          </w:p>
        </w:tc>
      </w:tr>
    </w:tbl>
    <w:p w14:paraId="18941A17" w14:textId="77777777" w:rsidR="007579D3" w:rsidRPr="00E96C36" w:rsidRDefault="007579D3" w:rsidP="007A41A0">
      <w:pPr>
        <w:pStyle w:val="Pagrindinistekstas"/>
        <w:spacing w:after="0"/>
        <w:jc w:val="both"/>
        <w:rPr>
          <w:rFonts w:ascii="Times New Roman" w:hAnsi="Times New Roman" w:cs="Times New Roman"/>
          <w:spacing w:val="0"/>
          <w:sz w:val="24"/>
          <w:szCs w:val="24"/>
          <w:lang w:eastAsia="lt-LT"/>
        </w:rPr>
      </w:pPr>
    </w:p>
    <w:p w14:paraId="4893439D" w14:textId="13C76B6C" w:rsidR="00247135" w:rsidRPr="00E96C36" w:rsidRDefault="00247135" w:rsidP="00A70FB7">
      <w:pPr>
        <w:pStyle w:val="Pagrindinistekstas"/>
        <w:spacing w:after="0"/>
        <w:ind w:left="0" w:firstLine="851"/>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 xml:space="preserve">Vidutinis </w:t>
      </w:r>
      <w:r w:rsidR="00E96C36" w:rsidRPr="00E96C36">
        <w:rPr>
          <w:rFonts w:ascii="Times New Roman" w:hAnsi="Times New Roman" w:cs="Times New Roman"/>
          <w:spacing w:val="0"/>
          <w:sz w:val="24"/>
          <w:szCs w:val="24"/>
          <w:lang w:eastAsia="lt-LT"/>
        </w:rPr>
        <w:t xml:space="preserve">Rokiškio krašto muziejaus </w:t>
      </w:r>
      <w:r w:rsidRPr="00E96C36">
        <w:rPr>
          <w:rFonts w:ascii="Times New Roman" w:hAnsi="Times New Roman" w:cs="Times New Roman"/>
          <w:spacing w:val="0"/>
          <w:sz w:val="24"/>
          <w:szCs w:val="24"/>
          <w:lang w:eastAsia="lt-LT"/>
        </w:rPr>
        <w:t xml:space="preserve">darbuotojų amžiaus vidurkis – 50,75 metų. </w:t>
      </w:r>
    </w:p>
    <w:p w14:paraId="614ADE4C" w14:textId="77777777" w:rsidR="00A202AB" w:rsidRPr="00E96C36" w:rsidRDefault="00A202AB" w:rsidP="00A70FB7">
      <w:pPr>
        <w:pStyle w:val="Pagrindinistekstas"/>
        <w:spacing w:after="0"/>
        <w:ind w:left="0" w:firstLine="851"/>
        <w:jc w:val="both"/>
        <w:rPr>
          <w:rFonts w:ascii="Times New Roman" w:hAnsi="Times New Roman" w:cs="Times New Roman"/>
          <w:spacing w:val="0"/>
          <w:sz w:val="24"/>
          <w:szCs w:val="24"/>
          <w:lang w:eastAsia="lt-LT"/>
        </w:rPr>
      </w:pPr>
    </w:p>
    <w:p w14:paraId="5DBC77E0" w14:textId="0AF9D88B" w:rsidR="00A202AB" w:rsidRDefault="00A202AB" w:rsidP="00A202AB">
      <w:pPr>
        <w:spacing w:after="0"/>
        <w:ind w:left="0" w:firstLine="851"/>
        <w:jc w:val="both"/>
        <w:rPr>
          <w:rFonts w:ascii="Times New Roman" w:eastAsia="Calibri" w:hAnsi="Times New Roman" w:cs="Times New Roman"/>
          <w:bCs/>
          <w:spacing w:val="0"/>
          <w:sz w:val="24"/>
          <w:szCs w:val="24"/>
          <w:lang w:eastAsia="lt-LT"/>
        </w:rPr>
      </w:pPr>
      <w:r w:rsidRPr="00E96C36">
        <w:rPr>
          <w:rFonts w:ascii="Times New Roman" w:eastAsia="Calibri" w:hAnsi="Times New Roman" w:cs="Times New Roman"/>
          <w:bCs/>
          <w:spacing w:val="0"/>
          <w:sz w:val="24"/>
          <w:szCs w:val="24"/>
          <w:lang w:eastAsia="lt-LT"/>
        </w:rPr>
        <w:t>Rokiškio krašto muziejaus darbuotojų, dirbančių pagal darbo sutartis, vidutinis darbo užmokestis eurais per mėnesį, neatskaičius mokesčių.</w:t>
      </w:r>
    </w:p>
    <w:p w14:paraId="06AF4FA9" w14:textId="187236C8" w:rsidR="00BB521C" w:rsidRDefault="00BB521C" w:rsidP="00BB521C">
      <w:pPr>
        <w:spacing w:after="0"/>
        <w:ind w:left="0" w:firstLine="851"/>
        <w:jc w:val="right"/>
        <w:rPr>
          <w:rFonts w:ascii="Times New Roman" w:eastAsia="Calibri" w:hAnsi="Times New Roman" w:cs="Times New Roman"/>
          <w:bCs/>
          <w:spacing w:val="0"/>
          <w:sz w:val="24"/>
          <w:szCs w:val="24"/>
          <w:lang w:eastAsia="lt-LT"/>
        </w:rPr>
      </w:pPr>
      <w:r>
        <w:rPr>
          <w:rFonts w:ascii="Times New Roman" w:eastAsia="Calibri" w:hAnsi="Times New Roman" w:cs="Times New Roman"/>
          <w:bCs/>
          <w:spacing w:val="0"/>
          <w:sz w:val="24"/>
          <w:szCs w:val="24"/>
          <w:lang w:eastAsia="lt-LT"/>
        </w:rPr>
        <w:t>Lentelė Nr.2</w:t>
      </w:r>
    </w:p>
    <w:p w14:paraId="1DEF5D27" w14:textId="32E63328" w:rsidR="00BB521C" w:rsidRPr="00E96C36" w:rsidRDefault="00BB521C" w:rsidP="00BB521C">
      <w:pPr>
        <w:spacing w:after="0"/>
        <w:ind w:left="0" w:firstLine="851"/>
        <w:jc w:val="center"/>
        <w:rPr>
          <w:rFonts w:ascii="Times New Roman" w:eastAsia="Calibri" w:hAnsi="Times New Roman" w:cs="Times New Roman"/>
          <w:bCs/>
          <w:spacing w:val="0"/>
          <w:sz w:val="24"/>
          <w:szCs w:val="24"/>
          <w:lang w:eastAsia="lt-LT"/>
        </w:rPr>
      </w:pPr>
      <w:r>
        <w:rPr>
          <w:rFonts w:ascii="Times New Roman" w:eastAsia="Calibri" w:hAnsi="Times New Roman" w:cs="Times New Roman"/>
          <w:bCs/>
          <w:spacing w:val="0"/>
          <w:sz w:val="24"/>
          <w:szCs w:val="24"/>
          <w:lang w:eastAsia="lt-LT"/>
        </w:rPr>
        <w:t xml:space="preserve">Vidutinis darbo užmokestis </w:t>
      </w:r>
    </w:p>
    <w:tbl>
      <w:tblPr>
        <w:tblStyle w:val="Lentelstinklelis"/>
        <w:tblW w:w="9526" w:type="dxa"/>
        <w:tblInd w:w="250" w:type="dxa"/>
        <w:tblLook w:val="04A0" w:firstRow="1" w:lastRow="0" w:firstColumn="1" w:lastColumn="0" w:noHBand="0" w:noVBand="1"/>
      </w:tblPr>
      <w:tblGrid>
        <w:gridCol w:w="2395"/>
        <w:gridCol w:w="1745"/>
        <w:gridCol w:w="1746"/>
        <w:gridCol w:w="1746"/>
        <w:gridCol w:w="1894"/>
      </w:tblGrid>
      <w:tr w:rsidR="00E96C36" w:rsidRPr="00E96C36" w14:paraId="6891A4DA" w14:textId="77777777" w:rsidTr="00BB521C">
        <w:tc>
          <w:tcPr>
            <w:tcW w:w="2395" w:type="dxa"/>
            <w:tcBorders>
              <w:top w:val="single" w:sz="4" w:space="0" w:color="000000"/>
              <w:left w:val="single" w:sz="4" w:space="0" w:color="000000"/>
              <w:bottom w:val="single" w:sz="4" w:space="0" w:color="000000"/>
              <w:right w:val="single" w:sz="4" w:space="0" w:color="000000"/>
            </w:tcBorders>
            <w:hideMark/>
          </w:tcPr>
          <w:p w14:paraId="224FBE6B" w14:textId="77777777" w:rsidR="00A202AB" w:rsidRPr="00E96C36" w:rsidRDefault="00A202AB" w:rsidP="00B4679B">
            <w:pPr>
              <w:spacing w:after="0"/>
              <w:ind w:left="0"/>
              <w:jc w:val="both"/>
              <w:rPr>
                <w:rFonts w:ascii="Times New Roman" w:eastAsia="Calibri" w:hAnsi="Times New Roman" w:cs="Times New Roman"/>
                <w:b/>
                <w:spacing w:val="0"/>
                <w:sz w:val="24"/>
                <w:szCs w:val="24"/>
                <w:lang w:eastAsia="lt-LT"/>
              </w:rPr>
            </w:pPr>
            <w:r w:rsidRPr="00E96C36">
              <w:rPr>
                <w:rFonts w:ascii="Times New Roman" w:eastAsia="Calibri" w:hAnsi="Times New Roman" w:cs="Times New Roman"/>
                <w:b/>
                <w:spacing w:val="0"/>
                <w:sz w:val="24"/>
                <w:szCs w:val="24"/>
                <w:lang w:eastAsia="lt-LT"/>
              </w:rPr>
              <w:t>Pareigybių grupė</w:t>
            </w:r>
          </w:p>
        </w:tc>
        <w:tc>
          <w:tcPr>
            <w:tcW w:w="1745" w:type="dxa"/>
            <w:tcBorders>
              <w:top w:val="single" w:sz="4" w:space="0" w:color="000000"/>
              <w:left w:val="single" w:sz="4" w:space="0" w:color="000000"/>
              <w:bottom w:val="single" w:sz="4" w:space="0" w:color="000000"/>
              <w:right w:val="single" w:sz="4" w:space="0" w:color="000000"/>
            </w:tcBorders>
            <w:hideMark/>
          </w:tcPr>
          <w:p w14:paraId="6848D3E1" w14:textId="77777777" w:rsidR="00A202AB" w:rsidRPr="00E96C36" w:rsidRDefault="00A202AB" w:rsidP="00B4679B">
            <w:pPr>
              <w:spacing w:after="0"/>
              <w:ind w:left="0"/>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2023 m. I ketvirtis</w:t>
            </w:r>
          </w:p>
        </w:tc>
        <w:tc>
          <w:tcPr>
            <w:tcW w:w="1746" w:type="dxa"/>
            <w:tcBorders>
              <w:top w:val="single" w:sz="4" w:space="0" w:color="000000"/>
              <w:left w:val="single" w:sz="4" w:space="0" w:color="000000"/>
              <w:bottom w:val="single" w:sz="4" w:space="0" w:color="000000"/>
              <w:right w:val="single" w:sz="4" w:space="0" w:color="000000"/>
            </w:tcBorders>
            <w:hideMark/>
          </w:tcPr>
          <w:p w14:paraId="4CF543BE" w14:textId="77777777" w:rsidR="00A202AB" w:rsidRPr="00E96C36" w:rsidRDefault="00A202AB" w:rsidP="00B4679B">
            <w:pPr>
              <w:spacing w:after="0"/>
              <w:ind w:left="0"/>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2023 m. II ketvirtis</w:t>
            </w:r>
          </w:p>
        </w:tc>
        <w:tc>
          <w:tcPr>
            <w:tcW w:w="1746" w:type="dxa"/>
            <w:tcBorders>
              <w:top w:val="single" w:sz="4" w:space="0" w:color="000000"/>
              <w:left w:val="single" w:sz="4" w:space="0" w:color="000000"/>
              <w:bottom w:val="single" w:sz="4" w:space="0" w:color="000000"/>
              <w:right w:val="single" w:sz="4" w:space="0" w:color="000000"/>
            </w:tcBorders>
            <w:hideMark/>
          </w:tcPr>
          <w:p w14:paraId="7834A42A" w14:textId="77777777" w:rsidR="00A202AB" w:rsidRPr="00E96C36" w:rsidRDefault="00A202AB" w:rsidP="00B4679B">
            <w:pPr>
              <w:spacing w:after="0"/>
              <w:ind w:left="0"/>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2023 m. III ketvirtis</w:t>
            </w:r>
          </w:p>
        </w:tc>
        <w:tc>
          <w:tcPr>
            <w:tcW w:w="1894" w:type="dxa"/>
            <w:tcBorders>
              <w:top w:val="single" w:sz="4" w:space="0" w:color="000000"/>
              <w:left w:val="single" w:sz="4" w:space="0" w:color="000000"/>
              <w:bottom w:val="single" w:sz="4" w:space="0" w:color="000000"/>
              <w:right w:val="single" w:sz="4" w:space="0" w:color="000000"/>
            </w:tcBorders>
            <w:hideMark/>
          </w:tcPr>
          <w:p w14:paraId="168ADECA" w14:textId="77777777" w:rsidR="00A202AB" w:rsidRPr="00E96C36" w:rsidRDefault="00A202AB" w:rsidP="00B4679B">
            <w:pPr>
              <w:spacing w:after="0"/>
              <w:ind w:left="0"/>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2023 m. IV ketvirtis</w:t>
            </w:r>
          </w:p>
        </w:tc>
      </w:tr>
      <w:tr w:rsidR="00E96C36" w:rsidRPr="00E96C36" w14:paraId="01E937F6" w14:textId="77777777" w:rsidTr="00BB521C">
        <w:tc>
          <w:tcPr>
            <w:tcW w:w="2395" w:type="dxa"/>
            <w:tcBorders>
              <w:top w:val="single" w:sz="4" w:space="0" w:color="000000"/>
              <w:left w:val="single" w:sz="4" w:space="0" w:color="000000"/>
              <w:bottom w:val="single" w:sz="4" w:space="0" w:color="000000"/>
              <w:right w:val="single" w:sz="4" w:space="0" w:color="000000"/>
            </w:tcBorders>
            <w:hideMark/>
          </w:tcPr>
          <w:p w14:paraId="366E2540" w14:textId="77777777"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Vadovas</w:t>
            </w:r>
          </w:p>
        </w:tc>
        <w:tc>
          <w:tcPr>
            <w:tcW w:w="1745" w:type="dxa"/>
            <w:tcBorders>
              <w:top w:val="single" w:sz="4" w:space="0" w:color="000000"/>
              <w:left w:val="single" w:sz="4" w:space="0" w:color="000000"/>
              <w:bottom w:val="single" w:sz="4" w:space="0" w:color="000000"/>
              <w:right w:val="single" w:sz="4" w:space="0" w:color="000000"/>
            </w:tcBorders>
            <w:hideMark/>
          </w:tcPr>
          <w:p w14:paraId="3A97CADD" w14:textId="4785A5B4"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2639,00</w:t>
            </w:r>
          </w:p>
        </w:tc>
        <w:tc>
          <w:tcPr>
            <w:tcW w:w="1746" w:type="dxa"/>
            <w:tcBorders>
              <w:top w:val="single" w:sz="4" w:space="0" w:color="000000"/>
              <w:left w:val="single" w:sz="4" w:space="0" w:color="000000"/>
              <w:bottom w:val="single" w:sz="4" w:space="0" w:color="000000"/>
              <w:right w:val="single" w:sz="4" w:space="0" w:color="000000"/>
            </w:tcBorders>
            <w:hideMark/>
          </w:tcPr>
          <w:p w14:paraId="6C4E461E" w14:textId="26DBB2A9"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0,00</w:t>
            </w:r>
          </w:p>
        </w:tc>
        <w:tc>
          <w:tcPr>
            <w:tcW w:w="1746" w:type="dxa"/>
            <w:tcBorders>
              <w:top w:val="single" w:sz="4" w:space="0" w:color="000000"/>
              <w:left w:val="single" w:sz="4" w:space="0" w:color="000000"/>
              <w:bottom w:val="single" w:sz="4" w:space="0" w:color="000000"/>
              <w:right w:val="single" w:sz="4" w:space="0" w:color="000000"/>
            </w:tcBorders>
            <w:hideMark/>
          </w:tcPr>
          <w:p w14:paraId="11E4D1D4" w14:textId="6C5A069C"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2846,00</w:t>
            </w:r>
          </w:p>
        </w:tc>
        <w:tc>
          <w:tcPr>
            <w:tcW w:w="1894" w:type="dxa"/>
            <w:tcBorders>
              <w:top w:val="single" w:sz="4" w:space="0" w:color="000000"/>
              <w:left w:val="single" w:sz="4" w:space="0" w:color="000000"/>
              <w:bottom w:val="single" w:sz="4" w:space="0" w:color="000000"/>
              <w:right w:val="single" w:sz="4" w:space="0" w:color="000000"/>
            </w:tcBorders>
            <w:hideMark/>
          </w:tcPr>
          <w:p w14:paraId="12527F45" w14:textId="6D7DC091"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2846,00</w:t>
            </w:r>
          </w:p>
        </w:tc>
      </w:tr>
      <w:tr w:rsidR="00E96C36" w:rsidRPr="00E96C36" w14:paraId="09E53EBF" w14:textId="77777777" w:rsidTr="00BB521C">
        <w:tc>
          <w:tcPr>
            <w:tcW w:w="2395" w:type="dxa"/>
            <w:tcBorders>
              <w:top w:val="single" w:sz="4" w:space="0" w:color="000000"/>
              <w:left w:val="single" w:sz="4" w:space="0" w:color="000000"/>
              <w:bottom w:val="single" w:sz="4" w:space="0" w:color="000000"/>
              <w:right w:val="single" w:sz="4" w:space="0" w:color="000000"/>
            </w:tcBorders>
            <w:hideMark/>
          </w:tcPr>
          <w:p w14:paraId="6B148D30" w14:textId="77777777"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Vadovo pavaduotojai</w:t>
            </w:r>
          </w:p>
        </w:tc>
        <w:tc>
          <w:tcPr>
            <w:tcW w:w="1745" w:type="dxa"/>
            <w:tcBorders>
              <w:top w:val="single" w:sz="4" w:space="0" w:color="000000"/>
              <w:left w:val="single" w:sz="4" w:space="0" w:color="000000"/>
              <w:bottom w:val="single" w:sz="4" w:space="0" w:color="000000"/>
              <w:right w:val="single" w:sz="4" w:space="0" w:color="000000"/>
            </w:tcBorders>
            <w:hideMark/>
          </w:tcPr>
          <w:p w14:paraId="0E796CD2" w14:textId="16A247CC"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1978,00</w:t>
            </w:r>
          </w:p>
        </w:tc>
        <w:tc>
          <w:tcPr>
            <w:tcW w:w="1746" w:type="dxa"/>
            <w:tcBorders>
              <w:top w:val="single" w:sz="4" w:space="0" w:color="000000"/>
              <w:left w:val="single" w:sz="4" w:space="0" w:color="000000"/>
              <w:bottom w:val="single" w:sz="4" w:space="0" w:color="000000"/>
              <w:right w:val="single" w:sz="4" w:space="0" w:color="000000"/>
            </w:tcBorders>
            <w:hideMark/>
          </w:tcPr>
          <w:p w14:paraId="63505A93" w14:textId="3DEAAD1B"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2362,00</w:t>
            </w:r>
          </w:p>
        </w:tc>
        <w:tc>
          <w:tcPr>
            <w:tcW w:w="1746" w:type="dxa"/>
            <w:tcBorders>
              <w:top w:val="single" w:sz="4" w:space="0" w:color="000000"/>
              <w:left w:val="single" w:sz="4" w:space="0" w:color="000000"/>
              <w:bottom w:val="single" w:sz="4" w:space="0" w:color="000000"/>
              <w:right w:val="single" w:sz="4" w:space="0" w:color="000000"/>
            </w:tcBorders>
            <w:hideMark/>
          </w:tcPr>
          <w:p w14:paraId="1CAFB2A4" w14:textId="1C548C8A"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2036,00</w:t>
            </w:r>
          </w:p>
        </w:tc>
        <w:tc>
          <w:tcPr>
            <w:tcW w:w="1894" w:type="dxa"/>
            <w:tcBorders>
              <w:top w:val="single" w:sz="4" w:space="0" w:color="000000"/>
              <w:left w:val="single" w:sz="4" w:space="0" w:color="000000"/>
              <w:bottom w:val="single" w:sz="4" w:space="0" w:color="000000"/>
              <w:right w:val="single" w:sz="4" w:space="0" w:color="000000"/>
            </w:tcBorders>
            <w:hideMark/>
          </w:tcPr>
          <w:p w14:paraId="1B64ED03" w14:textId="7BF106CC"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2011,00</w:t>
            </w:r>
          </w:p>
        </w:tc>
      </w:tr>
      <w:tr w:rsidR="00E96C36" w:rsidRPr="00E96C36" w14:paraId="2F4CCBC8" w14:textId="77777777" w:rsidTr="00BB521C">
        <w:tc>
          <w:tcPr>
            <w:tcW w:w="2395" w:type="dxa"/>
            <w:tcBorders>
              <w:top w:val="single" w:sz="4" w:space="0" w:color="000000"/>
              <w:left w:val="single" w:sz="4" w:space="0" w:color="000000"/>
              <w:bottom w:val="single" w:sz="4" w:space="0" w:color="000000"/>
              <w:right w:val="single" w:sz="4" w:space="0" w:color="000000"/>
            </w:tcBorders>
            <w:hideMark/>
          </w:tcPr>
          <w:p w14:paraId="3AA4D0C5" w14:textId="77777777"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Skyrių vedėjai</w:t>
            </w:r>
          </w:p>
        </w:tc>
        <w:tc>
          <w:tcPr>
            <w:tcW w:w="1745" w:type="dxa"/>
            <w:tcBorders>
              <w:top w:val="single" w:sz="4" w:space="0" w:color="000000"/>
              <w:left w:val="single" w:sz="4" w:space="0" w:color="000000"/>
              <w:bottom w:val="single" w:sz="4" w:space="0" w:color="000000"/>
              <w:right w:val="single" w:sz="4" w:space="0" w:color="000000"/>
            </w:tcBorders>
            <w:hideMark/>
          </w:tcPr>
          <w:p w14:paraId="5FE9F5EC" w14:textId="515AB391"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1738,00</w:t>
            </w:r>
          </w:p>
        </w:tc>
        <w:tc>
          <w:tcPr>
            <w:tcW w:w="1746" w:type="dxa"/>
            <w:tcBorders>
              <w:top w:val="single" w:sz="4" w:space="0" w:color="000000"/>
              <w:left w:val="single" w:sz="4" w:space="0" w:color="000000"/>
              <w:bottom w:val="single" w:sz="4" w:space="0" w:color="000000"/>
              <w:right w:val="single" w:sz="4" w:space="0" w:color="000000"/>
            </w:tcBorders>
            <w:hideMark/>
          </w:tcPr>
          <w:p w14:paraId="2D8C4F34" w14:textId="7369A4DD"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1740,00</w:t>
            </w:r>
          </w:p>
        </w:tc>
        <w:tc>
          <w:tcPr>
            <w:tcW w:w="1746" w:type="dxa"/>
            <w:tcBorders>
              <w:top w:val="single" w:sz="4" w:space="0" w:color="000000"/>
              <w:left w:val="single" w:sz="4" w:space="0" w:color="000000"/>
              <w:bottom w:val="single" w:sz="4" w:space="0" w:color="000000"/>
              <w:right w:val="single" w:sz="4" w:space="0" w:color="000000"/>
            </w:tcBorders>
            <w:hideMark/>
          </w:tcPr>
          <w:p w14:paraId="7AC74A04" w14:textId="5B92BD94"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1784,00</w:t>
            </w:r>
          </w:p>
        </w:tc>
        <w:tc>
          <w:tcPr>
            <w:tcW w:w="1894" w:type="dxa"/>
            <w:tcBorders>
              <w:top w:val="single" w:sz="4" w:space="0" w:color="000000"/>
              <w:left w:val="single" w:sz="4" w:space="0" w:color="000000"/>
              <w:bottom w:val="single" w:sz="4" w:space="0" w:color="000000"/>
              <w:right w:val="single" w:sz="4" w:space="0" w:color="000000"/>
            </w:tcBorders>
            <w:hideMark/>
          </w:tcPr>
          <w:p w14:paraId="4A6F6A46" w14:textId="288D028E"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1845,00</w:t>
            </w:r>
          </w:p>
        </w:tc>
      </w:tr>
      <w:tr w:rsidR="00E96C36" w:rsidRPr="00E96C36" w14:paraId="0D1E342F" w14:textId="77777777" w:rsidTr="00BB521C">
        <w:tc>
          <w:tcPr>
            <w:tcW w:w="2395" w:type="dxa"/>
            <w:tcBorders>
              <w:top w:val="single" w:sz="4" w:space="0" w:color="000000"/>
              <w:left w:val="single" w:sz="4" w:space="0" w:color="000000"/>
              <w:bottom w:val="single" w:sz="4" w:space="0" w:color="000000"/>
              <w:right w:val="single" w:sz="4" w:space="0" w:color="000000"/>
            </w:tcBorders>
            <w:hideMark/>
          </w:tcPr>
          <w:p w14:paraId="30329505" w14:textId="77777777"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Specialistai</w:t>
            </w:r>
          </w:p>
        </w:tc>
        <w:tc>
          <w:tcPr>
            <w:tcW w:w="1745" w:type="dxa"/>
            <w:tcBorders>
              <w:top w:val="single" w:sz="4" w:space="0" w:color="000000"/>
              <w:left w:val="single" w:sz="4" w:space="0" w:color="000000"/>
              <w:bottom w:val="single" w:sz="4" w:space="0" w:color="000000"/>
              <w:right w:val="single" w:sz="4" w:space="0" w:color="000000"/>
            </w:tcBorders>
            <w:hideMark/>
          </w:tcPr>
          <w:p w14:paraId="1F8BA0BC" w14:textId="6608B514"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1231,00</w:t>
            </w:r>
          </w:p>
        </w:tc>
        <w:tc>
          <w:tcPr>
            <w:tcW w:w="1746" w:type="dxa"/>
            <w:tcBorders>
              <w:top w:val="single" w:sz="4" w:space="0" w:color="000000"/>
              <w:left w:val="single" w:sz="4" w:space="0" w:color="000000"/>
              <w:bottom w:val="single" w:sz="4" w:space="0" w:color="000000"/>
              <w:right w:val="single" w:sz="4" w:space="0" w:color="000000"/>
            </w:tcBorders>
            <w:hideMark/>
          </w:tcPr>
          <w:p w14:paraId="4AA1FD73" w14:textId="75098C6C"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1387,00</w:t>
            </w:r>
          </w:p>
        </w:tc>
        <w:tc>
          <w:tcPr>
            <w:tcW w:w="1746" w:type="dxa"/>
            <w:tcBorders>
              <w:top w:val="single" w:sz="4" w:space="0" w:color="000000"/>
              <w:left w:val="single" w:sz="4" w:space="0" w:color="000000"/>
              <w:bottom w:val="single" w:sz="4" w:space="0" w:color="000000"/>
              <w:right w:val="single" w:sz="4" w:space="0" w:color="000000"/>
            </w:tcBorders>
            <w:hideMark/>
          </w:tcPr>
          <w:p w14:paraId="4385049C" w14:textId="2DBFC2A1"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1349,00</w:t>
            </w:r>
          </w:p>
        </w:tc>
        <w:tc>
          <w:tcPr>
            <w:tcW w:w="1894" w:type="dxa"/>
            <w:tcBorders>
              <w:top w:val="single" w:sz="4" w:space="0" w:color="000000"/>
              <w:left w:val="single" w:sz="4" w:space="0" w:color="000000"/>
              <w:bottom w:val="single" w:sz="4" w:space="0" w:color="000000"/>
              <w:right w:val="single" w:sz="4" w:space="0" w:color="000000"/>
            </w:tcBorders>
            <w:hideMark/>
          </w:tcPr>
          <w:p w14:paraId="610EBAB9" w14:textId="40FEDC6D"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1401,00</w:t>
            </w:r>
          </w:p>
        </w:tc>
      </w:tr>
      <w:tr w:rsidR="00E96C36" w:rsidRPr="00E96C36" w14:paraId="5F7A059E" w14:textId="77777777" w:rsidTr="00BB521C">
        <w:tc>
          <w:tcPr>
            <w:tcW w:w="2395" w:type="dxa"/>
            <w:tcBorders>
              <w:top w:val="single" w:sz="4" w:space="0" w:color="000000"/>
              <w:left w:val="single" w:sz="4" w:space="0" w:color="000000"/>
              <w:bottom w:val="single" w:sz="4" w:space="0" w:color="000000"/>
              <w:right w:val="single" w:sz="4" w:space="0" w:color="000000"/>
            </w:tcBorders>
            <w:hideMark/>
          </w:tcPr>
          <w:p w14:paraId="5AC4B4E8" w14:textId="77777777"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Kvalifikuoti darbuotojai</w:t>
            </w:r>
          </w:p>
        </w:tc>
        <w:tc>
          <w:tcPr>
            <w:tcW w:w="1745" w:type="dxa"/>
            <w:tcBorders>
              <w:top w:val="single" w:sz="4" w:space="0" w:color="000000"/>
              <w:left w:val="single" w:sz="4" w:space="0" w:color="000000"/>
              <w:bottom w:val="single" w:sz="4" w:space="0" w:color="000000"/>
              <w:right w:val="single" w:sz="4" w:space="0" w:color="000000"/>
            </w:tcBorders>
            <w:hideMark/>
          </w:tcPr>
          <w:p w14:paraId="475D0D36" w14:textId="3C74C7C0"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982,00</w:t>
            </w:r>
          </w:p>
        </w:tc>
        <w:tc>
          <w:tcPr>
            <w:tcW w:w="1746" w:type="dxa"/>
            <w:tcBorders>
              <w:top w:val="single" w:sz="4" w:space="0" w:color="000000"/>
              <w:left w:val="single" w:sz="4" w:space="0" w:color="000000"/>
              <w:bottom w:val="single" w:sz="4" w:space="0" w:color="000000"/>
              <w:right w:val="single" w:sz="4" w:space="0" w:color="000000"/>
            </w:tcBorders>
            <w:hideMark/>
          </w:tcPr>
          <w:p w14:paraId="57D09DCB" w14:textId="43BE2805"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1042,00</w:t>
            </w:r>
          </w:p>
        </w:tc>
        <w:tc>
          <w:tcPr>
            <w:tcW w:w="1746" w:type="dxa"/>
            <w:tcBorders>
              <w:top w:val="single" w:sz="4" w:space="0" w:color="000000"/>
              <w:left w:val="single" w:sz="4" w:space="0" w:color="000000"/>
              <w:bottom w:val="single" w:sz="4" w:space="0" w:color="000000"/>
              <w:right w:val="single" w:sz="4" w:space="0" w:color="000000"/>
            </w:tcBorders>
            <w:hideMark/>
          </w:tcPr>
          <w:p w14:paraId="79425207" w14:textId="6E88CAFF"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1040,00</w:t>
            </w:r>
          </w:p>
        </w:tc>
        <w:tc>
          <w:tcPr>
            <w:tcW w:w="1894" w:type="dxa"/>
            <w:tcBorders>
              <w:top w:val="single" w:sz="4" w:space="0" w:color="000000"/>
              <w:left w:val="single" w:sz="4" w:space="0" w:color="000000"/>
              <w:bottom w:val="single" w:sz="4" w:space="0" w:color="000000"/>
              <w:right w:val="single" w:sz="4" w:space="0" w:color="000000"/>
            </w:tcBorders>
            <w:hideMark/>
          </w:tcPr>
          <w:p w14:paraId="0051DC38" w14:textId="5A11DA7D" w:rsidR="00A202AB" w:rsidRPr="00E96C36" w:rsidRDefault="00A202AB" w:rsidP="00B4679B">
            <w:pPr>
              <w:spacing w:after="0"/>
              <w:ind w:left="0"/>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1045,00</w:t>
            </w:r>
          </w:p>
        </w:tc>
      </w:tr>
    </w:tbl>
    <w:p w14:paraId="67365DDB" w14:textId="77777777" w:rsidR="00A202AB" w:rsidRPr="00E96C36" w:rsidRDefault="00A202AB" w:rsidP="00A202AB">
      <w:pPr>
        <w:spacing w:after="0"/>
        <w:ind w:left="0" w:firstLine="851"/>
        <w:jc w:val="both"/>
        <w:rPr>
          <w:rFonts w:ascii="Times New Roman" w:eastAsia="Calibri" w:hAnsi="Times New Roman" w:cs="Times New Roman"/>
          <w:spacing w:val="0"/>
          <w:sz w:val="24"/>
          <w:szCs w:val="24"/>
          <w:lang w:eastAsia="lt-LT"/>
        </w:rPr>
      </w:pPr>
    </w:p>
    <w:p w14:paraId="5817B591" w14:textId="42C21427" w:rsidR="00A202AB" w:rsidRPr="00E96C36" w:rsidRDefault="00A70FB7" w:rsidP="00A202AB">
      <w:pPr>
        <w:pStyle w:val="Pagrindinistekstas"/>
        <w:spacing w:after="0"/>
        <w:ind w:left="0" w:firstLine="851"/>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 xml:space="preserve">Muziejuje veikia kolegiali patariamojo balso teisę turinti </w:t>
      </w:r>
      <w:r w:rsidR="00CC25B0">
        <w:rPr>
          <w:rFonts w:ascii="Times New Roman" w:hAnsi="Times New Roman" w:cs="Times New Roman"/>
          <w:spacing w:val="0"/>
          <w:sz w:val="24"/>
          <w:szCs w:val="24"/>
          <w:lang w:eastAsia="lt-LT"/>
        </w:rPr>
        <w:t>M</w:t>
      </w:r>
      <w:r w:rsidRPr="00E96C36">
        <w:rPr>
          <w:rFonts w:ascii="Times New Roman" w:hAnsi="Times New Roman" w:cs="Times New Roman"/>
          <w:spacing w:val="0"/>
          <w:sz w:val="24"/>
          <w:szCs w:val="24"/>
          <w:lang w:eastAsia="lt-LT"/>
        </w:rPr>
        <w:t xml:space="preserve">uziejaus taryba, svarstanti ir tvirtinanti muziejaus strateginius tikslus, metinius veiklos planus bei ataskaitas, teikianti pasiūlymus dėl muziejaus veiklos valdymo, organizavimo ir kitų klausimų, susijusių su </w:t>
      </w:r>
      <w:r w:rsidR="00CC25B0">
        <w:rPr>
          <w:rFonts w:ascii="Times New Roman" w:hAnsi="Times New Roman" w:cs="Times New Roman"/>
          <w:spacing w:val="0"/>
          <w:sz w:val="24"/>
          <w:szCs w:val="24"/>
          <w:lang w:eastAsia="lt-LT"/>
        </w:rPr>
        <w:t>m</w:t>
      </w:r>
      <w:r w:rsidRPr="00E96C36">
        <w:rPr>
          <w:rFonts w:ascii="Times New Roman" w:hAnsi="Times New Roman" w:cs="Times New Roman"/>
          <w:spacing w:val="0"/>
          <w:sz w:val="24"/>
          <w:szCs w:val="24"/>
          <w:lang w:eastAsia="lt-LT"/>
        </w:rPr>
        <w:t xml:space="preserve">uziejaus funkcijų įgyvendinimu ir padedanti muziejaus vadovui užtikrinti efektyvų muziejaus valdymą. Muziejaus tarybą sudaro 7 nariai, kurių ne mažiau kaip 4 yra išorės ekspertai. </w:t>
      </w:r>
    </w:p>
    <w:p w14:paraId="009DAEB4" w14:textId="6840A2B3" w:rsidR="00A202AB" w:rsidRPr="00E96C36" w:rsidRDefault="00A202AB" w:rsidP="00A202AB">
      <w:pPr>
        <w:pStyle w:val="Pagrindinistekstas"/>
        <w:spacing w:after="0"/>
        <w:ind w:left="0" w:firstLine="851"/>
        <w:jc w:val="both"/>
        <w:rPr>
          <w:rFonts w:ascii="Times New Roman"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 xml:space="preserve">2023 m. organizuoti 3 </w:t>
      </w:r>
      <w:r w:rsidR="00CC25B0">
        <w:rPr>
          <w:rFonts w:ascii="Times New Roman" w:eastAsia="Calibri" w:hAnsi="Times New Roman" w:cs="Times New Roman"/>
          <w:spacing w:val="0"/>
          <w:sz w:val="24"/>
          <w:szCs w:val="24"/>
          <w:lang w:eastAsia="lt-LT"/>
        </w:rPr>
        <w:t>M</w:t>
      </w:r>
      <w:r w:rsidRPr="00E96C36">
        <w:rPr>
          <w:rFonts w:ascii="Times New Roman" w:eastAsia="Calibri" w:hAnsi="Times New Roman" w:cs="Times New Roman"/>
          <w:spacing w:val="0"/>
          <w:sz w:val="24"/>
          <w:szCs w:val="24"/>
          <w:lang w:eastAsia="lt-LT"/>
        </w:rPr>
        <w:t xml:space="preserve">uziejaus tarybos posėdžiai. Posėdžių metu apsvarstytas 2023 m. muziejaus metinis veiklos planas, svarstytas Rokiškio turizmo informacijos centro reorganizacijos prijungiant jį prie Rokiškio krašto muziejaus klausimas. </w:t>
      </w:r>
      <w:r w:rsidRPr="00E96C36">
        <w:rPr>
          <w:rFonts w:ascii="Times New Roman" w:hAnsi="Times New Roman" w:cs="Times New Roman"/>
          <w:spacing w:val="0"/>
          <w:sz w:val="24"/>
          <w:szCs w:val="24"/>
          <w:lang w:eastAsia="lt-LT"/>
        </w:rPr>
        <w:t xml:space="preserve">2020 m. sudarytos </w:t>
      </w:r>
      <w:r w:rsidR="00CC25B0">
        <w:rPr>
          <w:rFonts w:ascii="Times New Roman" w:hAnsi="Times New Roman" w:cs="Times New Roman"/>
          <w:spacing w:val="0"/>
          <w:sz w:val="24"/>
          <w:szCs w:val="24"/>
          <w:lang w:eastAsia="lt-LT"/>
        </w:rPr>
        <w:t>M</w:t>
      </w:r>
      <w:r w:rsidRPr="00E96C36">
        <w:rPr>
          <w:rFonts w:ascii="Times New Roman" w:hAnsi="Times New Roman" w:cs="Times New Roman"/>
          <w:spacing w:val="0"/>
          <w:sz w:val="24"/>
          <w:szCs w:val="24"/>
          <w:lang w:eastAsia="lt-LT"/>
        </w:rPr>
        <w:t xml:space="preserve">uziejaus tarybos 3 metų kadencija baigėsi 2023 m. gruodžio 23 d., 2024 m. pradžioje patvirtinta nauja tarybos sudėtis kitai 3 metų kadencijai bei patvirtintas naujas </w:t>
      </w:r>
      <w:r w:rsidR="00CC25B0">
        <w:rPr>
          <w:rFonts w:ascii="Times New Roman" w:hAnsi="Times New Roman" w:cs="Times New Roman"/>
          <w:spacing w:val="0"/>
          <w:sz w:val="24"/>
          <w:szCs w:val="24"/>
          <w:lang w:eastAsia="lt-LT"/>
        </w:rPr>
        <w:t>M</w:t>
      </w:r>
      <w:r w:rsidRPr="00E96C36">
        <w:rPr>
          <w:rFonts w:ascii="Times New Roman" w:hAnsi="Times New Roman" w:cs="Times New Roman"/>
          <w:spacing w:val="0"/>
          <w:sz w:val="24"/>
          <w:szCs w:val="24"/>
          <w:lang w:eastAsia="lt-LT"/>
        </w:rPr>
        <w:t>uziejaus tarybos darbo reglamentas.</w:t>
      </w:r>
    </w:p>
    <w:p w14:paraId="13282E56" w14:textId="0680AB32" w:rsidR="00A202AB" w:rsidRPr="00E96C36" w:rsidRDefault="00E87F95" w:rsidP="00A202AB">
      <w:pPr>
        <w:pStyle w:val="Pagrindinistekstas"/>
        <w:spacing w:after="0"/>
        <w:ind w:left="0" w:firstLine="851"/>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 xml:space="preserve">Kaip muziejaus direktoriaus patariamoji institucija muziejuje veikia </w:t>
      </w:r>
      <w:r w:rsidR="00CC25B0">
        <w:rPr>
          <w:rFonts w:ascii="Times New Roman" w:hAnsi="Times New Roman" w:cs="Times New Roman"/>
          <w:spacing w:val="0"/>
          <w:sz w:val="24"/>
          <w:szCs w:val="24"/>
          <w:lang w:eastAsia="lt-LT"/>
        </w:rPr>
        <w:t>R</w:t>
      </w:r>
      <w:r w:rsidRPr="00E96C36">
        <w:rPr>
          <w:rFonts w:ascii="Times New Roman" w:hAnsi="Times New Roman" w:cs="Times New Roman"/>
          <w:spacing w:val="0"/>
          <w:sz w:val="24"/>
          <w:szCs w:val="24"/>
          <w:lang w:eastAsia="lt-LT"/>
        </w:rPr>
        <w:t>inkinių komplektavimo komisija, kurios tikslas – užtikrinti tinkamą muziejaus rinkinių komplektavimą, valdymą ir komunikavimą bei muziejų rinkinių valdymo ir tvarkymo nuostatų įgyvendinimą.</w:t>
      </w:r>
      <w:r w:rsidR="00B11984" w:rsidRPr="00E96C36">
        <w:rPr>
          <w:rFonts w:ascii="Times New Roman" w:hAnsi="Times New Roman" w:cs="Times New Roman"/>
          <w:spacing w:val="0"/>
          <w:sz w:val="24"/>
          <w:szCs w:val="24"/>
          <w:lang w:eastAsia="lt-LT"/>
        </w:rPr>
        <w:t xml:space="preserve"> </w:t>
      </w:r>
      <w:r w:rsidR="00A202AB" w:rsidRPr="00E96C36">
        <w:rPr>
          <w:rFonts w:ascii="Times New Roman" w:hAnsi="Times New Roman" w:cs="Times New Roman"/>
          <w:spacing w:val="0"/>
          <w:sz w:val="24"/>
          <w:szCs w:val="24"/>
          <w:lang w:eastAsia="lt-LT"/>
        </w:rPr>
        <w:t xml:space="preserve">Įgyvendinant 2023 m. įsigaliojusius Lietuvos Respublikos muziejų įstatymo pakeitimus, Rokiškio krašto muziejaus direktoriaus 2023 m. rugpjūčio 9 d. įsakymu Nr. V–45 patvirtinta nauja Rokiškio krašto muziejaus </w:t>
      </w:r>
      <w:r w:rsidR="00CC25B0">
        <w:rPr>
          <w:rFonts w:ascii="Times New Roman" w:hAnsi="Times New Roman" w:cs="Times New Roman"/>
          <w:spacing w:val="0"/>
          <w:sz w:val="24"/>
          <w:szCs w:val="24"/>
          <w:lang w:eastAsia="lt-LT"/>
        </w:rPr>
        <w:t>R</w:t>
      </w:r>
      <w:r w:rsidR="00A202AB" w:rsidRPr="00E96C36">
        <w:rPr>
          <w:rFonts w:ascii="Times New Roman" w:hAnsi="Times New Roman" w:cs="Times New Roman"/>
          <w:spacing w:val="0"/>
          <w:sz w:val="24"/>
          <w:szCs w:val="24"/>
          <w:lang w:eastAsia="lt-LT"/>
        </w:rPr>
        <w:t xml:space="preserve">inkinių komplektavimo komisijos sudėtis bei atnaujintas komisijos darbo reglamentas. 2023 m. vyko 6 </w:t>
      </w:r>
      <w:r w:rsidR="00CC25B0">
        <w:rPr>
          <w:rFonts w:ascii="Times New Roman" w:hAnsi="Times New Roman" w:cs="Times New Roman"/>
          <w:spacing w:val="0"/>
          <w:sz w:val="24"/>
          <w:szCs w:val="24"/>
          <w:lang w:eastAsia="lt-LT"/>
        </w:rPr>
        <w:t>R</w:t>
      </w:r>
      <w:r w:rsidR="00A202AB" w:rsidRPr="00E96C36">
        <w:rPr>
          <w:rFonts w:ascii="Times New Roman" w:hAnsi="Times New Roman" w:cs="Times New Roman"/>
          <w:spacing w:val="0"/>
          <w:sz w:val="24"/>
          <w:szCs w:val="24"/>
          <w:lang w:eastAsia="lt-LT"/>
        </w:rPr>
        <w:t>inkinių komplektavimo komisijos posėdžiai.</w:t>
      </w:r>
    </w:p>
    <w:p w14:paraId="0C4CB935" w14:textId="1EB799E5" w:rsidR="00A202AB" w:rsidRPr="00E96C36" w:rsidRDefault="00A202AB" w:rsidP="00A202AB">
      <w:pPr>
        <w:spacing w:after="0"/>
        <w:ind w:left="0" w:firstLine="851"/>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2023 m. atstovauti darbuotojų interes</w:t>
      </w:r>
      <w:r w:rsidR="00CC25B0">
        <w:rPr>
          <w:rFonts w:ascii="Times New Roman" w:eastAsia="Calibri" w:hAnsi="Times New Roman" w:cs="Times New Roman"/>
          <w:spacing w:val="0"/>
          <w:sz w:val="24"/>
          <w:szCs w:val="24"/>
          <w:lang w:eastAsia="lt-LT"/>
        </w:rPr>
        <w:t xml:space="preserve">ams </w:t>
      </w:r>
      <w:r w:rsidR="00CC25B0" w:rsidRPr="00E96C36">
        <w:rPr>
          <w:rFonts w:ascii="Times New Roman" w:eastAsia="Calibri" w:hAnsi="Times New Roman" w:cs="Times New Roman"/>
          <w:spacing w:val="0"/>
          <w:sz w:val="24"/>
          <w:szCs w:val="24"/>
          <w:lang w:eastAsia="lt-LT"/>
        </w:rPr>
        <w:t>3 metų kadencijai</w:t>
      </w:r>
      <w:r w:rsidR="00CC25B0">
        <w:rPr>
          <w:rFonts w:ascii="Times New Roman" w:eastAsia="Calibri" w:hAnsi="Times New Roman" w:cs="Times New Roman"/>
          <w:spacing w:val="0"/>
          <w:sz w:val="24"/>
          <w:szCs w:val="24"/>
          <w:lang w:eastAsia="lt-LT"/>
        </w:rPr>
        <w:t xml:space="preserve"> </w:t>
      </w:r>
      <w:r w:rsidRPr="00E96C36">
        <w:rPr>
          <w:rFonts w:ascii="Times New Roman" w:eastAsia="Calibri" w:hAnsi="Times New Roman" w:cs="Times New Roman"/>
          <w:spacing w:val="0"/>
          <w:sz w:val="24"/>
          <w:szCs w:val="24"/>
          <w:lang w:eastAsia="lt-LT"/>
        </w:rPr>
        <w:t xml:space="preserve">sudaryta Rokiškio krašto muziejaus </w:t>
      </w:r>
      <w:r w:rsidR="00CC25B0">
        <w:rPr>
          <w:rFonts w:ascii="Times New Roman" w:eastAsia="Calibri" w:hAnsi="Times New Roman" w:cs="Times New Roman"/>
          <w:spacing w:val="0"/>
          <w:sz w:val="24"/>
          <w:szCs w:val="24"/>
          <w:lang w:eastAsia="lt-LT"/>
        </w:rPr>
        <w:t>D</w:t>
      </w:r>
      <w:r w:rsidRPr="00E96C36">
        <w:rPr>
          <w:rFonts w:ascii="Times New Roman" w:eastAsia="Calibri" w:hAnsi="Times New Roman" w:cs="Times New Roman"/>
          <w:spacing w:val="0"/>
          <w:sz w:val="24"/>
          <w:szCs w:val="24"/>
          <w:lang w:eastAsia="lt-LT"/>
        </w:rPr>
        <w:t xml:space="preserve">arbo taryba. </w:t>
      </w:r>
    </w:p>
    <w:p w14:paraId="20F8E661" w14:textId="77777777" w:rsidR="00A202AB" w:rsidRPr="00E96C36" w:rsidRDefault="00A202AB" w:rsidP="00A202AB">
      <w:pPr>
        <w:spacing w:after="0"/>
        <w:ind w:left="0" w:firstLine="851"/>
        <w:jc w:val="both"/>
        <w:rPr>
          <w:rFonts w:ascii="Times New Roman" w:eastAsia="Calibri" w:hAnsi="Times New Roman" w:cs="Times New Roman"/>
          <w:spacing w:val="0"/>
          <w:sz w:val="24"/>
          <w:szCs w:val="24"/>
          <w:lang w:eastAsia="lt-LT"/>
        </w:rPr>
      </w:pPr>
      <w:r w:rsidRPr="00E96C36">
        <w:rPr>
          <w:rFonts w:ascii="Times New Roman" w:hAnsi="Times New Roman" w:cs="Times New Roman"/>
          <w:spacing w:val="0"/>
          <w:sz w:val="24"/>
          <w:szCs w:val="24"/>
          <w:lang w:eastAsia="lt-LT"/>
        </w:rPr>
        <w:t xml:space="preserve">Rokiškio rajono savivaldybės tarybos 2023 m. rugsėjo 28 d. sprendimu buvo pradėta vykdyti Rokiškio turizmo informacijos centro reorganizacijos procedūra prijungiant jį prie Rokiškio krašto </w:t>
      </w:r>
      <w:r w:rsidRPr="00E96C36">
        <w:rPr>
          <w:rFonts w:ascii="Times New Roman" w:hAnsi="Times New Roman" w:cs="Times New Roman"/>
          <w:spacing w:val="0"/>
          <w:sz w:val="24"/>
          <w:szCs w:val="24"/>
          <w:lang w:eastAsia="lt-LT"/>
        </w:rPr>
        <w:lastRenderedPageBreak/>
        <w:t>muziejaus. Reorganizacija baigta įgyvendinti ir nuo 2024 m. sausio 1 d. Rokiškio turizmo informacijos centras prijungtas prie Rokiškio krašto muziejaus.</w:t>
      </w:r>
      <w:r w:rsidRPr="00E96C36">
        <w:rPr>
          <w:rFonts w:ascii="Times New Roman" w:eastAsia="Calibri" w:hAnsi="Times New Roman" w:cs="Times New Roman"/>
          <w:spacing w:val="0"/>
          <w:sz w:val="24"/>
          <w:szCs w:val="24"/>
          <w:lang w:eastAsia="lt-LT"/>
        </w:rPr>
        <w:t xml:space="preserve"> </w:t>
      </w:r>
    </w:p>
    <w:p w14:paraId="078662C1" w14:textId="75DF26A5" w:rsidR="00A202AB" w:rsidRPr="00E96C36" w:rsidRDefault="00A202AB" w:rsidP="00A202AB">
      <w:pPr>
        <w:spacing w:after="0"/>
        <w:ind w:left="0" w:firstLine="851"/>
        <w:jc w:val="both"/>
        <w:rPr>
          <w:rFonts w:ascii="Times New Roman" w:eastAsia="Calibri" w:hAnsi="Times New Roman" w:cs="Times New Roman"/>
          <w:spacing w:val="0"/>
          <w:sz w:val="24"/>
          <w:szCs w:val="24"/>
          <w:lang w:eastAsia="lt-LT"/>
        </w:rPr>
      </w:pPr>
    </w:p>
    <w:p w14:paraId="4F12969F" w14:textId="77777777" w:rsidR="00D707A5" w:rsidRPr="00E96C36" w:rsidRDefault="006A6B1C" w:rsidP="0084359F">
      <w:pPr>
        <w:pStyle w:val="Pagrindinistekstas"/>
        <w:spacing w:after="0"/>
        <w:ind w:left="0" w:firstLine="851"/>
        <w:jc w:val="center"/>
        <w:rPr>
          <w:rFonts w:ascii="Times New Roman" w:hAnsi="Times New Roman" w:cs="Times New Roman"/>
          <w:b/>
          <w:spacing w:val="0"/>
          <w:sz w:val="24"/>
          <w:szCs w:val="24"/>
          <w:lang w:eastAsia="lt-LT"/>
        </w:rPr>
      </w:pPr>
      <w:r w:rsidRPr="00E96C36">
        <w:rPr>
          <w:rFonts w:ascii="Times New Roman" w:hAnsi="Times New Roman" w:cs="Times New Roman"/>
          <w:b/>
          <w:spacing w:val="0"/>
          <w:sz w:val="24"/>
          <w:szCs w:val="24"/>
          <w:lang w:eastAsia="lt-LT"/>
        </w:rPr>
        <w:t>Infrastruktūra ir jos</w:t>
      </w:r>
      <w:r w:rsidR="00BE60D9" w:rsidRPr="00E96C36">
        <w:rPr>
          <w:rFonts w:ascii="Times New Roman" w:hAnsi="Times New Roman" w:cs="Times New Roman"/>
          <w:b/>
          <w:spacing w:val="0"/>
          <w:sz w:val="24"/>
          <w:szCs w:val="24"/>
          <w:lang w:eastAsia="lt-LT"/>
        </w:rPr>
        <w:t xml:space="preserve"> pokyčiai</w:t>
      </w:r>
    </w:p>
    <w:p w14:paraId="36D011A5" w14:textId="77777777" w:rsidR="00162CD4" w:rsidRPr="00E96C36" w:rsidRDefault="00162CD4" w:rsidP="00162CD4">
      <w:pPr>
        <w:spacing w:after="0"/>
        <w:ind w:left="0" w:firstLine="851"/>
        <w:jc w:val="both"/>
        <w:rPr>
          <w:rFonts w:ascii="Times New Roman" w:hAnsi="Times New Roman" w:cs="Times New Roman"/>
          <w:spacing w:val="0"/>
          <w:sz w:val="24"/>
          <w:szCs w:val="24"/>
          <w:lang w:eastAsia="lt-LT"/>
        </w:rPr>
      </w:pPr>
    </w:p>
    <w:p w14:paraId="6741B8FC" w14:textId="373646D5" w:rsidR="00162CD4" w:rsidRPr="00E96C36" w:rsidRDefault="00162CD4" w:rsidP="00162CD4">
      <w:pPr>
        <w:spacing w:after="0"/>
        <w:ind w:left="0" w:firstLine="851"/>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 xml:space="preserve">Muziejaus veikla vykdoma </w:t>
      </w:r>
      <w:r w:rsidR="00B2280D" w:rsidRPr="00E96C36">
        <w:rPr>
          <w:rFonts w:ascii="Times New Roman" w:hAnsi="Times New Roman" w:cs="Times New Roman"/>
          <w:spacing w:val="0"/>
          <w:sz w:val="24"/>
          <w:szCs w:val="24"/>
          <w:lang w:eastAsia="lt-LT"/>
        </w:rPr>
        <w:t>8</w:t>
      </w:r>
      <w:r w:rsidRPr="00E96C36">
        <w:rPr>
          <w:rFonts w:ascii="Times New Roman" w:hAnsi="Times New Roman" w:cs="Times New Roman"/>
          <w:spacing w:val="0"/>
          <w:sz w:val="24"/>
          <w:szCs w:val="24"/>
          <w:lang w:eastAsia="lt-LT"/>
        </w:rPr>
        <w:t xml:space="preserve"> Rok</w:t>
      </w:r>
      <w:r w:rsidR="00B2280D" w:rsidRPr="00E96C36">
        <w:rPr>
          <w:rFonts w:ascii="Times New Roman" w:hAnsi="Times New Roman" w:cs="Times New Roman"/>
          <w:spacing w:val="0"/>
          <w:sz w:val="24"/>
          <w:szCs w:val="24"/>
          <w:lang w:eastAsia="lt-LT"/>
        </w:rPr>
        <w:t>iškio dvaro sodybos pastatuose</w:t>
      </w:r>
      <w:r w:rsidR="00F67C8D" w:rsidRPr="00E96C36">
        <w:rPr>
          <w:rFonts w:ascii="Times New Roman" w:hAnsi="Times New Roman" w:cs="Times New Roman"/>
          <w:spacing w:val="0"/>
          <w:sz w:val="24"/>
          <w:szCs w:val="24"/>
          <w:lang w:eastAsia="lt-LT"/>
        </w:rPr>
        <w:t xml:space="preserve"> (6 dvaro sodybos pastatai yra nenaudojami)</w:t>
      </w:r>
      <w:r w:rsidRPr="00E96C36">
        <w:rPr>
          <w:rFonts w:ascii="Times New Roman" w:hAnsi="Times New Roman" w:cs="Times New Roman"/>
          <w:spacing w:val="0"/>
          <w:sz w:val="24"/>
          <w:szCs w:val="24"/>
          <w:lang w:eastAsia="lt-LT"/>
        </w:rPr>
        <w:t xml:space="preserve"> bei patalpose, esančiose Vytauto g. 18</w:t>
      </w:r>
      <w:r w:rsidR="003D0D89">
        <w:rPr>
          <w:rFonts w:ascii="Times New Roman" w:hAnsi="Times New Roman" w:cs="Times New Roman"/>
          <w:spacing w:val="0"/>
          <w:sz w:val="24"/>
          <w:szCs w:val="24"/>
          <w:lang w:eastAsia="lt-LT"/>
        </w:rPr>
        <w:t>,</w:t>
      </w:r>
      <w:r w:rsidRPr="00E96C36">
        <w:rPr>
          <w:rFonts w:ascii="Times New Roman" w:hAnsi="Times New Roman" w:cs="Times New Roman"/>
          <w:spacing w:val="0"/>
          <w:sz w:val="24"/>
          <w:szCs w:val="24"/>
          <w:lang w:eastAsia="lt-LT"/>
        </w:rPr>
        <w:t xml:space="preserve"> Obeli</w:t>
      </w:r>
      <w:r w:rsidR="003D0D89">
        <w:rPr>
          <w:rFonts w:ascii="Times New Roman" w:hAnsi="Times New Roman" w:cs="Times New Roman"/>
          <w:spacing w:val="0"/>
          <w:sz w:val="24"/>
          <w:szCs w:val="24"/>
          <w:lang w:eastAsia="lt-LT"/>
        </w:rPr>
        <w:t>uose</w:t>
      </w:r>
      <w:r w:rsidRPr="00E96C36">
        <w:rPr>
          <w:rFonts w:ascii="Times New Roman" w:hAnsi="Times New Roman" w:cs="Times New Roman"/>
          <w:spacing w:val="0"/>
          <w:sz w:val="24"/>
          <w:szCs w:val="24"/>
          <w:lang w:eastAsia="lt-LT"/>
        </w:rPr>
        <w:t xml:space="preserve"> bei Sartų g. 12, Kriaunos</w:t>
      </w:r>
      <w:r w:rsidR="003D0D89">
        <w:rPr>
          <w:rFonts w:ascii="Times New Roman" w:hAnsi="Times New Roman" w:cs="Times New Roman"/>
          <w:spacing w:val="0"/>
          <w:sz w:val="24"/>
          <w:szCs w:val="24"/>
          <w:lang w:eastAsia="lt-LT"/>
        </w:rPr>
        <w:t>e</w:t>
      </w:r>
      <w:r w:rsidRPr="00E96C36">
        <w:rPr>
          <w:rFonts w:ascii="Times New Roman" w:hAnsi="Times New Roman" w:cs="Times New Roman"/>
          <w:spacing w:val="0"/>
          <w:sz w:val="24"/>
          <w:szCs w:val="24"/>
          <w:lang w:eastAsia="lt-LT"/>
        </w:rPr>
        <w:t xml:space="preserve">. Trūkstant tinkamų patalpų muziejinių vertybių saugojimui, dalis muziejinių vertybių saugoma panaudos teise naudojamose rajono savivaldybei priklausančiose patalpose, esančiose adresu Sartų g. 19, Kriaunos. </w:t>
      </w:r>
    </w:p>
    <w:p w14:paraId="1C9CF116" w14:textId="0600F4AD" w:rsidR="00162CD4" w:rsidRPr="00E96C36" w:rsidRDefault="00000B9A" w:rsidP="008A2B20">
      <w:pPr>
        <w:spacing w:after="0"/>
        <w:ind w:left="0" w:firstLine="851"/>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Muziejus</w:t>
      </w:r>
      <w:r w:rsidR="003D0D89">
        <w:rPr>
          <w:rFonts w:ascii="Times New Roman" w:hAnsi="Times New Roman" w:cs="Times New Roman"/>
          <w:spacing w:val="0"/>
          <w:sz w:val="24"/>
          <w:szCs w:val="24"/>
          <w:lang w:eastAsia="lt-LT"/>
        </w:rPr>
        <w:t xml:space="preserve"> 2023 m.</w:t>
      </w:r>
      <w:r w:rsidRPr="00E96C36">
        <w:rPr>
          <w:rFonts w:ascii="Times New Roman" w:hAnsi="Times New Roman" w:cs="Times New Roman"/>
          <w:spacing w:val="0"/>
          <w:sz w:val="24"/>
          <w:szCs w:val="24"/>
          <w:lang w:eastAsia="lt-LT"/>
        </w:rPr>
        <w:t xml:space="preserve"> nuolat</w:t>
      </w:r>
      <w:r w:rsidR="003D0D89">
        <w:rPr>
          <w:rFonts w:ascii="Times New Roman" w:hAnsi="Times New Roman" w:cs="Times New Roman"/>
          <w:spacing w:val="0"/>
          <w:sz w:val="24"/>
          <w:szCs w:val="24"/>
          <w:lang w:eastAsia="lt-LT"/>
        </w:rPr>
        <w:t xml:space="preserve"> tvarkė ir prižiūrėjo dvaro parką, danielius ir gulbes, rūpinosi jų pašarais bei </w:t>
      </w:r>
      <w:r w:rsidRPr="00E96C36">
        <w:rPr>
          <w:rFonts w:ascii="Times New Roman" w:hAnsi="Times New Roman" w:cs="Times New Roman"/>
          <w:spacing w:val="0"/>
          <w:sz w:val="24"/>
          <w:szCs w:val="24"/>
          <w:lang w:eastAsia="lt-LT"/>
        </w:rPr>
        <w:t xml:space="preserve">Obelių </w:t>
      </w:r>
      <w:r w:rsidR="003D0D89">
        <w:rPr>
          <w:rFonts w:ascii="Times New Roman" w:hAnsi="Times New Roman" w:cs="Times New Roman"/>
          <w:spacing w:val="0"/>
          <w:sz w:val="24"/>
          <w:szCs w:val="24"/>
          <w:lang w:eastAsia="lt-LT"/>
        </w:rPr>
        <w:t>ir</w:t>
      </w:r>
      <w:r w:rsidRPr="00E96C36">
        <w:rPr>
          <w:rFonts w:ascii="Times New Roman" w:hAnsi="Times New Roman" w:cs="Times New Roman"/>
          <w:spacing w:val="0"/>
          <w:sz w:val="24"/>
          <w:szCs w:val="24"/>
          <w:lang w:eastAsia="lt-LT"/>
        </w:rPr>
        <w:t xml:space="preserve"> Kriaunų muziejų infrastruktūros priežiūra. </w:t>
      </w:r>
      <w:r w:rsidR="003D0D89">
        <w:rPr>
          <w:rFonts w:ascii="Times New Roman" w:hAnsi="Times New Roman" w:cs="Times New Roman"/>
          <w:spacing w:val="0"/>
          <w:sz w:val="24"/>
          <w:szCs w:val="24"/>
          <w:lang w:eastAsia="lt-LT"/>
        </w:rPr>
        <w:t>B</w:t>
      </w:r>
      <w:r w:rsidR="00162CD4" w:rsidRPr="00E96C36">
        <w:rPr>
          <w:rFonts w:ascii="Times New Roman" w:hAnsi="Times New Roman" w:cs="Times New Roman"/>
          <w:spacing w:val="0"/>
          <w:sz w:val="24"/>
          <w:szCs w:val="24"/>
          <w:lang w:eastAsia="lt-LT"/>
        </w:rPr>
        <w:t>uvo tęsiami 2022 m. pradėti muziejaus administracinio pastato remonto darbai – rajono savivaldybės Kapitalo investicijų ir ilgalaikio turto remonto programos lėšo</w:t>
      </w:r>
      <w:r w:rsidR="008A2B20" w:rsidRPr="00E96C36">
        <w:rPr>
          <w:rFonts w:ascii="Times New Roman" w:hAnsi="Times New Roman" w:cs="Times New Roman"/>
          <w:spacing w:val="0"/>
          <w:sz w:val="24"/>
          <w:szCs w:val="24"/>
          <w:lang w:eastAsia="lt-LT"/>
        </w:rPr>
        <w:t>mis suremontuotas ir perdažytas</w:t>
      </w:r>
      <w:r w:rsidR="00162CD4" w:rsidRPr="00E96C36">
        <w:rPr>
          <w:rFonts w:ascii="Times New Roman" w:hAnsi="Times New Roman" w:cs="Times New Roman"/>
          <w:spacing w:val="0"/>
          <w:sz w:val="24"/>
          <w:szCs w:val="24"/>
          <w:lang w:eastAsia="lt-LT"/>
        </w:rPr>
        <w:t xml:space="preserve"> pastato fasadas, pakeista didžioji dalis pastato langų, pakeistos lauko durys, įrengta žaibosaugos sistema,</w:t>
      </w:r>
      <w:r w:rsidR="00E25701" w:rsidRPr="00E96C36">
        <w:rPr>
          <w:rFonts w:ascii="Times New Roman" w:hAnsi="Times New Roman" w:cs="Times New Roman"/>
          <w:spacing w:val="0"/>
          <w:sz w:val="24"/>
          <w:szCs w:val="24"/>
          <w:lang w:eastAsia="lt-LT"/>
        </w:rPr>
        <w:t xml:space="preserve"> priešgaisrinės</w:t>
      </w:r>
      <w:r w:rsidR="00162CD4" w:rsidRPr="00E96C36">
        <w:rPr>
          <w:rFonts w:ascii="Times New Roman" w:hAnsi="Times New Roman" w:cs="Times New Roman"/>
          <w:spacing w:val="0"/>
          <w:sz w:val="24"/>
          <w:szCs w:val="24"/>
          <w:lang w:eastAsia="lt-LT"/>
        </w:rPr>
        <w:t xml:space="preserve"> </w:t>
      </w:r>
      <w:r w:rsidR="00E25701" w:rsidRPr="00E96C36">
        <w:rPr>
          <w:rFonts w:ascii="Times New Roman" w:hAnsi="Times New Roman" w:cs="Times New Roman"/>
          <w:spacing w:val="0"/>
          <w:sz w:val="24"/>
          <w:szCs w:val="24"/>
          <w:lang w:eastAsia="lt-LT"/>
        </w:rPr>
        <w:t xml:space="preserve">apsaugos sistema, </w:t>
      </w:r>
      <w:r w:rsidR="00162CD4" w:rsidRPr="00E96C36">
        <w:rPr>
          <w:rFonts w:ascii="Times New Roman" w:hAnsi="Times New Roman" w:cs="Times New Roman"/>
          <w:spacing w:val="0"/>
          <w:sz w:val="24"/>
          <w:szCs w:val="24"/>
          <w:lang w:eastAsia="lt-LT"/>
        </w:rPr>
        <w:t>naujai išbetonuoti laiptai</w:t>
      </w:r>
      <w:r w:rsidR="004A30BD" w:rsidRPr="00E96C36">
        <w:rPr>
          <w:rFonts w:ascii="Times New Roman" w:hAnsi="Times New Roman" w:cs="Times New Roman"/>
          <w:spacing w:val="0"/>
          <w:sz w:val="24"/>
          <w:szCs w:val="24"/>
          <w:lang w:eastAsia="lt-LT"/>
        </w:rPr>
        <w:t xml:space="preserve"> (darbų kaina –</w:t>
      </w:r>
      <w:r w:rsidR="003711C5" w:rsidRPr="00E96C36">
        <w:rPr>
          <w:rFonts w:ascii="Times New Roman" w:hAnsi="Times New Roman" w:cs="Times New Roman"/>
          <w:spacing w:val="0"/>
          <w:sz w:val="24"/>
          <w:szCs w:val="24"/>
          <w:lang w:eastAsia="lt-LT"/>
        </w:rPr>
        <w:t xml:space="preserve"> 49 993,77 </w:t>
      </w:r>
      <w:r w:rsidR="004A30BD" w:rsidRPr="00E96C36">
        <w:rPr>
          <w:rFonts w:ascii="Times New Roman" w:hAnsi="Times New Roman" w:cs="Times New Roman"/>
          <w:spacing w:val="0"/>
          <w:sz w:val="24"/>
          <w:szCs w:val="24"/>
          <w:lang w:eastAsia="lt-LT"/>
        </w:rPr>
        <w:t>Eur)</w:t>
      </w:r>
      <w:r w:rsidR="00162CD4" w:rsidRPr="00E96C36">
        <w:rPr>
          <w:rFonts w:ascii="Times New Roman" w:hAnsi="Times New Roman" w:cs="Times New Roman"/>
          <w:spacing w:val="0"/>
          <w:sz w:val="24"/>
          <w:szCs w:val="24"/>
          <w:lang w:eastAsia="lt-LT"/>
        </w:rPr>
        <w:t>. Atliktas Rokiškio dvaro sodybos ansamblio kiemo statinių – tvorų skiedrinių stogelių remontas pakeičiant skiedrinę dangą bei dalį grebėstų</w:t>
      </w:r>
      <w:r w:rsidR="004A30BD" w:rsidRPr="00E96C36">
        <w:rPr>
          <w:rFonts w:ascii="Times New Roman" w:hAnsi="Times New Roman" w:cs="Times New Roman"/>
          <w:spacing w:val="0"/>
          <w:sz w:val="24"/>
          <w:szCs w:val="24"/>
          <w:lang w:eastAsia="lt-LT"/>
        </w:rPr>
        <w:t xml:space="preserve"> (darbų kaina – </w:t>
      </w:r>
      <w:r w:rsidR="003711C5" w:rsidRPr="00E96C36">
        <w:rPr>
          <w:rFonts w:ascii="Times New Roman" w:hAnsi="Times New Roman" w:cs="Times New Roman"/>
          <w:spacing w:val="0"/>
          <w:sz w:val="24"/>
          <w:szCs w:val="24"/>
          <w:lang w:eastAsia="lt-LT"/>
        </w:rPr>
        <w:t>4 150,00 Eur</w:t>
      </w:r>
      <w:r w:rsidR="004A30BD" w:rsidRPr="00E96C36">
        <w:rPr>
          <w:rFonts w:ascii="Times New Roman" w:hAnsi="Times New Roman" w:cs="Times New Roman"/>
          <w:spacing w:val="0"/>
          <w:sz w:val="24"/>
          <w:szCs w:val="24"/>
          <w:lang w:eastAsia="lt-LT"/>
        </w:rPr>
        <w:t>)</w:t>
      </w:r>
      <w:r w:rsidR="00162CD4" w:rsidRPr="00E96C36">
        <w:rPr>
          <w:rFonts w:ascii="Times New Roman" w:hAnsi="Times New Roman" w:cs="Times New Roman"/>
          <w:spacing w:val="0"/>
          <w:sz w:val="24"/>
          <w:szCs w:val="24"/>
          <w:lang w:eastAsia="lt-LT"/>
        </w:rPr>
        <w:t>. Atlikti 2022 m. kilusio gaisro metu nukentėjusios etnografinės klėt</w:t>
      </w:r>
      <w:r w:rsidR="008A2B20" w:rsidRPr="00E96C36">
        <w:rPr>
          <w:rFonts w:ascii="Times New Roman" w:hAnsi="Times New Roman" w:cs="Times New Roman"/>
          <w:spacing w:val="0"/>
          <w:sz w:val="24"/>
          <w:szCs w:val="24"/>
          <w:lang w:eastAsia="lt-LT"/>
        </w:rPr>
        <w:t>ies rekonstrukcijos darbai</w:t>
      </w:r>
      <w:r w:rsidR="004A30BD" w:rsidRPr="00E96C36">
        <w:rPr>
          <w:rFonts w:ascii="Times New Roman" w:hAnsi="Times New Roman" w:cs="Times New Roman"/>
          <w:spacing w:val="0"/>
          <w:sz w:val="24"/>
          <w:szCs w:val="24"/>
          <w:lang w:eastAsia="lt-LT"/>
        </w:rPr>
        <w:t xml:space="preserve"> (darbų kaina </w:t>
      </w:r>
      <w:r w:rsidR="004A30BD" w:rsidRPr="00E96C36">
        <w:rPr>
          <w:rFonts w:ascii="Times New Roman" w:hAnsi="Times New Roman" w:cs="Times New Roman"/>
          <w:spacing w:val="0"/>
          <w:sz w:val="24"/>
          <w:szCs w:val="24"/>
          <w:lang w:eastAsia="lt-LT"/>
        </w:rPr>
        <w:softHyphen/>
        <w:t xml:space="preserve">– </w:t>
      </w:r>
      <w:r w:rsidR="003711C5" w:rsidRPr="00E96C36">
        <w:rPr>
          <w:rFonts w:ascii="Times New Roman" w:hAnsi="Times New Roman" w:cs="Times New Roman"/>
          <w:spacing w:val="0"/>
          <w:sz w:val="24"/>
          <w:szCs w:val="24"/>
          <w:lang w:eastAsia="lt-LT"/>
        </w:rPr>
        <w:t>14 822,50 Eur</w:t>
      </w:r>
      <w:r w:rsidR="004A30BD" w:rsidRPr="00E96C36">
        <w:rPr>
          <w:rFonts w:ascii="Times New Roman" w:hAnsi="Times New Roman" w:cs="Times New Roman"/>
          <w:spacing w:val="0"/>
          <w:sz w:val="24"/>
          <w:szCs w:val="24"/>
          <w:lang w:eastAsia="lt-LT"/>
        </w:rPr>
        <w:t>)</w:t>
      </w:r>
      <w:r w:rsidR="008A2B20" w:rsidRPr="00E96C36">
        <w:rPr>
          <w:rFonts w:ascii="Times New Roman" w:hAnsi="Times New Roman" w:cs="Times New Roman"/>
          <w:spacing w:val="0"/>
          <w:sz w:val="24"/>
          <w:szCs w:val="24"/>
          <w:lang w:eastAsia="lt-LT"/>
        </w:rPr>
        <w:t xml:space="preserve">. Laisvės kovų istorijos muziejuje </w:t>
      </w:r>
      <w:r w:rsidR="00162CD4" w:rsidRPr="00E96C36">
        <w:rPr>
          <w:rFonts w:ascii="Times New Roman" w:hAnsi="Times New Roman" w:cs="Times New Roman"/>
          <w:spacing w:val="0"/>
          <w:sz w:val="24"/>
          <w:szCs w:val="24"/>
          <w:lang w:eastAsia="lt-LT"/>
        </w:rPr>
        <w:t>Obeli</w:t>
      </w:r>
      <w:r w:rsidR="008A2B20" w:rsidRPr="00E96C36">
        <w:rPr>
          <w:rFonts w:ascii="Times New Roman" w:hAnsi="Times New Roman" w:cs="Times New Roman"/>
          <w:spacing w:val="0"/>
          <w:sz w:val="24"/>
          <w:szCs w:val="24"/>
          <w:lang w:eastAsia="lt-LT"/>
        </w:rPr>
        <w:t>uose</w:t>
      </w:r>
      <w:r w:rsidR="00162CD4" w:rsidRPr="00E96C36">
        <w:rPr>
          <w:rFonts w:ascii="Times New Roman" w:hAnsi="Times New Roman" w:cs="Times New Roman"/>
          <w:spacing w:val="0"/>
          <w:sz w:val="24"/>
          <w:szCs w:val="24"/>
          <w:lang w:eastAsia="lt-LT"/>
        </w:rPr>
        <w:t xml:space="preserve"> atlikti priešgaisrinės apsaugos sistemos atnaujinimo darbai</w:t>
      </w:r>
      <w:r w:rsidR="004A30BD" w:rsidRPr="00E96C36">
        <w:rPr>
          <w:rFonts w:ascii="Times New Roman" w:hAnsi="Times New Roman" w:cs="Times New Roman"/>
          <w:spacing w:val="0"/>
          <w:sz w:val="24"/>
          <w:szCs w:val="24"/>
          <w:lang w:eastAsia="lt-LT"/>
        </w:rPr>
        <w:t xml:space="preserve"> (darbų kaina </w:t>
      </w:r>
      <w:r w:rsidR="004A30BD" w:rsidRPr="00E96C36">
        <w:rPr>
          <w:rFonts w:ascii="Times New Roman" w:hAnsi="Times New Roman" w:cs="Times New Roman"/>
          <w:spacing w:val="0"/>
          <w:sz w:val="24"/>
          <w:szCs w:val="24"/>
          <w:lang w:eastAsia="lt-LT"/>
        </w:rPr>
        <w:softHyphen/>
        <w:t xml:space="preserve">– </w:t>
      </w:r>
      <w:r w:rsidRPr="00E96C36">
        <w:rPr>
          <w:rFonts w:ascii="Times New Roman" w:hAnsi="Times New Roman" w:cs="Times New Roman"/>
          <w:spacing w:val="0"/>
          <w:sz w:val="24"/>
          <w:szCs w:val="24"/>
          <w:lang w:eastAsia="lt-LT"/>
        </w:rPr>
        <w:t>4028,02 Eur</w:t>
      </w:r>
      <w:r w:rsidR="004A30BD" w:rsidRPr="00E96C36">
        <w:rPr>
          <w:rFonts w:ascii="Times New Roman" w:hAnsi="Times New Roman" w:cs="Times New Roman"/>
          <w:spacing w:val="0"/>
          <w:sz w:val="24"/>
          <w:szCs w:val="24"/>
          <w:lang w:eastAsia="lt-LT"/>
        </w:rPr>
        <w:t>)</w:t>
      </w:r>
      <w:r w:rsidR="00162CD4" w:rsidRPr="00E96C36">
        <w:rPr>
          <w:rFonts w:ascii="Times New Roman" w:hAnsi="Times New Roman" w:cs="Times New Roman"/>
          <w:spacing w:val="0"/>
          <w:sz w:val="24"/>
          <w:szCs w:val="24"/>
          <w:lang w:eastAsia="lt-LT"/>
        </w:rPr>
        <w:t>.</w:t>
      </w:r>
    </w:p>
    <w:p w14:paraId="5841F550" w14:textId="0D6C050D" w:rsidR="008E6FE7" w:rsidRPr="00E96C36" w:rsidRDefault="008E6FE7" w:rsidP="008E6FE7">
      <w:pPr>
        <w:spacing w:after="0"/>
        <w:ind w:left="0" w:firstLine="851"/>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2023 m. prekių nupirkta už 46 049,03 Eur (iš jų priklausančių ilgalaikiam materialiam turtui – už 8 968,04 Eur)</w:t>
      </w:r>
      <w:r w:rsidR="003D0D89">
        <w:rPr>
          <w:rFonts w:ascii="Times New Roman" w:hAnsi="Times New Roman" w:cs="Times New Roman"/>
          <w:spacing w:val="0"/>
          <w:sz w:val="24"/>
          <w:szCs w:val="24"/>
          <w:lang w:eastAsia="lt-LT"/>
        </w:rPr>
        <w:t>, p</w:t>
      </w:r>
      <w:r w:rsidRPr="00E96C36">
        <w:rPr>
          <w:rFonts w:ascii="Times New Roman" w:hAnsi="Times New Roman" w:cs="Times New Roman"/>
          <w:spacing w:val="0"/>
          <w:sz w:val="24"/>
          <w:szCs w:val="24"/>
          <w:lang w:eastAsia="lt-LT"/>
        </w:rPr>
        <w:t>aslaugų įsigyta už 166</w:t>
      </w:r>
      <w:r w:rsidR="00F67C8D" w:rsidRPr="00E96C36">
        <w:rPr>
          <w:rFonts w:ascii="Times New Roman" w:hAnsi="Times New Roman" w:cs="Times New Roman"/>
          <w:spacing w:val="0"/>
          <w:sz w:val="24"/>
          <w:szCs w:val="24"/>
          <w:lang w:eastAsia="lt-LT"/>
        </w:rPr>
        <w:t> </w:t>
      </w:r>
      <w:r w:rsidRPr="00E96C36">
        <w:rPr>
          <w:rFonts w:ascii="Times New Roman" w:hAnsi="Times New Roman" w:cs="Times New Roman"/>
          <w:spacing w:val="0"/>
          <w:sz w:val="24"/>
          <w:szCs w:val="24"/>
          <w:lang w:eastAsia="lt-LT"/>
        </w:rPr>
        <w:t>062,79</w:t>
      </w:r>
      <w:r w:rsidR="00E25701" w:rsidRPr="00E96C36">
        <w:rPr>
          <w:rFonts w:ascii="Times New Roman" w:hAnsi="Times New Roman" w:cs="Times New Roman"/>
          <w:bCs/>
          <w:spacing w:val="0"/>
          <w:sz w:val="24"/>
          <w:szCs w:val="24"/>
          <w:lang w:eastAsia="lt-LT"/>
        </w:rPr>
        <w:t xml:space="preserve"> Eur</w:t>
      </w:r>
      <w:r w:rsidRPr="00E96C36">
        <w:rPr>
          <w:rFonts w:ascii="Times New Roman" w:hAnsi="Times New Roman" w:cs="Times New Roman"/>
          <w:spacing w:val="0"/>
          <w:sz w:val="24"/>
          <w:szCs w:val="24"/>
          <w:lang w:eastAsia="lt-LT"/>
        </w:rPr>
        <w:t xml:space="preserve"> </w:t>
      </w:r>
      <w:r w:rsidR="004A30BD" w:rsidRPr="00E96C36">
        <w:rPr>
          <w:rFonts w:ascii="Times New Roman" w:hAnsi="Times New Roman" w:cs="Times New Roman"/>
          <w:spacing w:val="0"/>
          <w:sz w:val="24"/>
          <w:szCs w:val="24"/>
          <w:lang w:eastAsia="lt-LT"/>
        </w:rPr>
        <w:t xml:space="preserve">(2022 m. prekių </w:t>
      </w:r>
      <w:r w:rsidR="00E25701" w:rsidRPr="00E96C36">
        <w:rPr>
          <w:rFonts w:ascii="Times New Roman" w:hAnsi="Times New Roman" w:cs="Times New Roman"/>
          <w:spacing w:val="0"/>
          <w:sz w:val="24"/>
          <w:szCs w:val="24"/>
          <w:lang w:eastAsia="lt-LT"/>
        </w:rPr>
        <w:t>nupirkta</w:t>
      </w:r>
      <w:r w:rsidR="004A30BD" w:rsidRPr="00E96C36">
        <w:rPr>
          <w:rFonts w:ascii="Times New Roman" w:hAnsi="Times New Roman" w:cs="Times New Roman"/>
          <w:spacing w:val="0"/>
          <w:sz w:val="24"/>
          <w:szCs w:val="24"/>
          <w:lang w:eastAsia="lt-LT"/>
        </w:rPr>
        <w:t xml:space="preserve"> už 85 447,61 Eur, paslaugų </w:t>
      </w:r>
      <w:r w:rsidR="0058611E" w:rsidRPr="00E96C36">
        <w:rPr>
          <w:rFonts w:ascii="Times New Roman" w:hAnsi="Times New Roman" w:cs="Times New Roman"/>
          <w:spacing w:val="0"/>
          <w:sz w:val="24"/>
          <w:szCs w:val="24"/>
          <w:lang w:eastAsia="lt-LT"/>
        </w:rPr>
        <w:t>–</w:t>
      </w:r>
      <w:r w:rsidR="004A30BD" w:rsidRPr="00E96C36">
        <w:rPr>
          <w:rFonts w:ascii="Times New Roman" w:hAnsi="Times New Roman" w:cs="Times New Roman"/>
          <w:spacing w:val="0"/>
          <w:sz w:val="24"/>
          <w:szCs w:val="24"/>
          <w:lang w:eastAsia="lt-LT"/>
        </w:rPr>
        <w:t xml:space="preserve"> </w:t>
      </w:r>
      <w:r w:rsidR="0058611E" w:rsidRPr="00E96C36">
        <w:rPr>
          <w:rFonts w:ascii="Times New Roman" w:hAnsi="Times New Roman" w:cs="Times New Roman"/>
          <w:spacing w:val="0"/>
          <w:sz w:val="24"/>
          <w:szCs w:val="24"/>
          <w:lang w:eastAsia="lt-LT"/>
        </w:rPr>
        <w:t>už 106 195,73 Eur.)</w:t>
      </w:r>
      <w:r w:rsidR="00E25701" w:rsidRPr="00E96C36">
        <w:rPr>
          <w:rFonts w:ascii="Times New Roman" w:hAnsi="Times New Roman" w:cs="Times New Roman"/>
          <w:spacing w:val="0"/>
          <w:sz w:val="24"/>
          <w:szCs w:val="24"/>
          <w:lang w:eastAsia="lt-LT"/>
        </w:rPr>
        <w:t>.</w:t>
      </w:r>
    </w:p>
    <w:p w14:paraId="756CE456" w14:textId="2302D818" w:rsidR="008E6FE7" w:rsidRPr="00E96C36" w:rsidRDefault="008E6FE7" w:rsidP="008E6FE7">
      <w:pPr>
        <w:spacing w:after="0"/>
        <w:ind w:left="0" w:firstLine="851"/>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 xml:space="preserve">Muziejaus 2023 m. panaudotos lėšos – </w:t>
      </w:r>
      <w:r w:rsidRPr="00E96C36">
        <w:rPr>
          <w:rFonts w:ascii="Times New Roman" w:hAnsi="Times New Roman" w:cs="Times New Roman"/>
          <w:bCs/>
          <w:spacing w:val="0"/>
          <w:sz w:val="24"/>
          <w:szCs w:val="24"/>
          <w:lang w:eastAsia="lt-LT"/>
        </w:rPr>
        <w:t>1 009 </w:t>
      </w:r>
      <w:r w:rsidR="00E25701" w:rsidRPr="00E96C36">
        <w:rPr>
          <w:rFonts w:ascii="Times New Roman" w:hAnsi="Times New Roman" w:cs="Times New Roman"/>
          <w:bCs/>
          <w:spacing w:val="0"/>
          <w:sz w:val="24"/>
          <w:szCs w:val="24"/>
          <w:lang w:eastAsia="lt-LT"/>
        </w:rPr>
        <w:t>710,79 Eur (2022 m. – 874 785,47 Eur):</w:t>
      </w:r>
    </w:p>
    <w:p w14:paraId="15E346AF" w14:textId="45A9B49C" w:rsidR="008E6FE7" w:rsidRPr="00E96C36" w:rsidRDefault="00000B9A" w:rsidP="00000B9A">
      <w:pPr>
        <w:pStyle w:val="Sraopastraipa"/>
        <w:numPr>
          <w:ilvl w:val="0"/>
          <w:numId w:val="8"/>
        </w:numPr>
        <w:tabs>
          <w:tab w:val="left" w:pos="1418"/>
        </w:tabs>
        <w:spacing w:after="0"/>
        <w:ind w:left="1134" w:firstLine="0"/>
        <w:jc w:val="both"/>
        <w:rPr>
          <w:rFonts w:ascii="Times New Roman" w:hAnsi="Times New Roman"/>
          <w:sz w:val="24"/>
          <w:szCs w:val="24"/>
          <w:lang w:eastAsia="lt-LT"/>
        </w:rPr>
      </w:pPr>
      <w:r w:rsidRPr="00E96C36">
        <w:rPr>
          <w:rFonts w:ascii="Times New Roman" w:hAnsi="Times New Roman"/>
          <w:sz w:val="24"/>
          <w:szCs w:val="24"/>
          <w:lang w:eastAsia="lt-LT"/>
        </w:rPr>
        <w:t>S</w:t>
      </w:r>
      <w:r w:rsidR="008E6FE7" w:rsidRPr="00E96C36">
        <w:rPr>
          <w:rFonts w:ascii="Times New Roman" w:hAnsi="Times New Roman"/>
          <w:sz w:val="24"/>
          <w:szCs w:val="24"/>
          <w:lang w:eastAsia="lt-LT"/>
        </w:rPr>
        <w:t xml:space="preserve">avivaldybės biudžeto – </w:t>
      </w:r>
      <w:r w:rsidR="008E6FE7" w:rsidRPr="00E96C36">
        <w:rPr>
          <w:rFonts w:ascii="Times New Roman" w:hAnsi="Times New Roman"/>
          <w:bCs/>
          <w:sz w:val="24"/>
          <w:szCs w:val="24"/>
          <w:lang w:eastAsia="lt-LT"/>
        </w:rPr>
        <w:t xml:space="preserve">828 301,00 </w:t>
      </w:r>
      <w:r w:rsidR="008E6FE7" w:rsidRPr="00E96C36">
        <w:rPr>
          <w:rFonts w:ascii="Times New Roman" w:hAnsi="Times New Roman"/>
          <w:sz w:val="24"/>
          <w:szCs w:val="24"/>
          <w:lang w:eastAsia="lt-LT"/>
        </w:rPr>
        <w:t>Eur</w:t>
      </w:r>
      <w:r w:rsidR="00E25701" w:rsidRPr="00E96C36">
        <w:rPr>
          <w:rFonts w:ascii="Times New Roman" w:hAnsi="Times New Roman"/>
          <w:sz w:val="24"/>
          <w:szCs w:val="24"/>
          <w:lang w:eastAsia="lt-LT"/>
        </w:rPr>
        <w:t xml:space="preserve"> (2022 m. – 697 314,00)</w:t>
      </w:r>
      <w:r w:rsidR="008E6FE7" w:rsidRPr="00E96C36">
        <w:rPr>
          <w:rFonts w:ascii="Times New Roman" w:hAnsi="Times New Roman"/>
          <w:sz w:val="24"/>
          <w:szCs w:val="24"/>
          <w:lang w:eastAsia="lt-LT"/>
        </w:rPr>
        <w:t>, iš jų</w:t>
      </w:r>
      <w:r w:rsidRPr="00E96C36">
        <w:rPr>
          <w:rFonts w:ascii="Times New Roman" w:hAnsi="Times New Roman"/>
          <w:sz w:val="24"/>
          <w:szCs w:val="24"/>
          <w:lang w:eastAsia="lt-LT"/>
        </w:rPr>
        <w:t xml:space="preserve"> </w:t>
      </w:r>
      <w:r w:rsidR="008E6FE7" w:rsidRPr="00E96C36">
        <w:rPr>
          <w:rFonts w:ascii="Times New Roman" w:hAnsi="Times New Roman"/>
          <w:sz w:val="24"/>
          <w:szCs w:val="24"/>
          <w:lang w:eastAsia="lt-LT"/>
        </w:rPr>
        <w:t xml:space="preserve">darbo užmokesčiui – </w:t>
      </w:r>
      <w:r w:rsidR="008E6FE7" w:rsidRPr="00E96C36">
        <w:rPr>
          <w:rFonts w:ascii="Times New Roman" w:hAnsi="Times New Roman"/>
          <w:bCs/>
          <w:sz w:val="24"/>
          <w:szCs w:val="24"/>
          <w:lang w:eastAsia="lt-LT"/>
        </w:rPr>
        <w:t xml:space="preserve">648 166,00 </w:t>
      </w:r>
      <w:r w:rsidR="008E6FE7" w:rsidRPr="00E96C36">
        <w:rPr>
          <w:rFonts w:ascii="Times New Roman" w:hAnsi="Times New Roman"/>
          <w:sz w:val="24"/>
          <w:szCs w:val="24"/>
          <w:lang w:eastAsia="lt-LT"/>
        </w:rPr>
        <w:t>Eur</w:t>
      </w:r>
      <w:r w:rsidR="00E25701" w:rsidRPr="00E96C36">
        <w:rPr>
          <w:rFonts w:ascii="Times New Roman" w:hAnsi="Times New Roman"/>
          <w:sz w:val="24"/>
          <w:szCs w:val="24"/>
          <w:lang w:eastAsia="lt-LT"/>
        </w:rPr>
        <w:t xml:space="preserve"> (2022 m.  – 534 518,19 Eur)</w:t>
      </w:r>
      <w:r w:rsidR="00C638A9">
        <w:rPr>
          <w:rFonts w:ascii="Times New Roman" w:hAnsi="Times New Roman"/>
          <w:sz w:val="24"/>
          <w:szCs w:val="24"/>
          <w:lang w:eastAsia="lt-LT"/>
        </w:rPr>
        <w:t>,</w:t>
      </w:r>
      <w:r w:rsidRPr="00E96C36">
        <w:rPr>
          <w:rFonts w:ascii="Times New Roman" w:hAnsi="Times New Roman"/>
          <w:sz w:val="24"/>
          <w:szCs w:val="24"/>
          <w:lang w:eastAsia="lt-LT"/>
        </w:rPr>
        <w:t xml:space="preserve"> </w:t>
      </w:r>
      <w:r w:rsidR="008E6FE7" w:rsidRPr="00E96C36">
        <w:rPr>
          <w:rFonts w:ascii="Times New Roman" w:hAnsi="Times New Roman"/>
          <w:sz w:val="24"/>
          <w:szCs w:val="24"/>
          <w:lang w:eastAsia="lt-LT"/>
        </w:rPr>
        <w:t xml:space="preserve">šilumos ir komunalinėms paslaugoms – </w:t>
      </w:r>
      <w:r w:rsidR="008E6FE7" w:rsidRPr="00E96C36">
        <w:rPr>
          <w:rFonts w:ascii="Times New Roman" w:hAnsi="Times New Roman"/>
          <w:bCs/>
          <w:sz w:val="24"/>
          <w:szCs w:val="24"/>
          <w:lang w:eastAsia="lt-LT"/>
        </w:rPr>
        <w:t xml:space="preserve">98 354,63 </w:t>
      </w:r>
      <w:r w:rsidR="00E25701" w:rsidRPr="00E96C36">
        <w:rPr>
          <w:rFonts w:ascii="Times New Roman" w:hAnsi="Times New Roman"/>
          <w:sz w:val="24"/>
          <w:szCs w:val="24"/>
          <w:lang w:eastAsia="lt-LT"/>
        </w:rPr>
        <w:t xml:space="preserve">Eur (2022 m. – </w:t>
      </w:r>
      <w:r w:rsidR="00E25701" w:rsidRPr="00E96C36">
        <w:rPr>
          <w:rFonts w:ascii="Times New Roman" w:hAnsi="Times New Roman"/>
          <w:bCs/>
          <w:sz w:val="24"/>
          <w:szCs w:val="24"/>
          <w:lang w:eastAsia="lt-LT"/>
        </w:rPr>
        <w:t xml:space="preserve">112 734,89 </w:t>
      </w:r>
      <w:r w:rsidR="00E25701" w:rsidRPr="00E96C36">
        <w:rPr>
          <w:rFonts w:ascii="Times New Roman" w:hAnsi="Times New Roman"/>
          <w:sz w:val="24"/>
          <w:szCs w:val="24"/>
          <w:lang w:eastAsia="lt-LT"/>
        </w:rPr>
        <w:t>Eur)</w:t>
      </w:r>
      <w:r w:rsidR="00C638A9">
        <w:rPr>
          <w:rFonts w:ascii="Times New Roman" w:hAnsi="Times New Roman"/>
          <w:sz w:val="24"/>
          <w:szCs w:val="24"/>
          <w:lang w:eastAsia="lt-LT"/>
        </w:rPr>
        <w:t>,</w:t>
      </w:r>
      <w:r w:rsidRPr="00E96C36">
        <w:rPr>
          <w:rFonts w:ascii="Times New Roman" w:hAnsi="Times New Roman"/>
          <w:sz w:val="24"/>
          <w:szCs w:val="24"/>
          <w:lang w:eastAsia="lt-LT"/>
        </w:rPr>
        <w:t xml:space="preserve"> </w:t>
      </w:r>
      <w:r w:rsidR="008E6FE7" w:rsidRPr="00E96C36">
        <w:rPr>
          <w:rFonts w:ascii="Times New Roman" w:hAnsi="Times New Roman"/>
          <w:sz w:val="24"/>
          <w:szCs w:val="24"/>
          <w:lang w:eastAsia="lt-LT"/>
        </w:rPr>
        <w:t xml:space="preserve">prisidėjimui prie vykdomų projektų bei kitai veiklai finansuoti – </w:t>
      </w:r>
      <w:r w:rsidR="008E6FE7" w:rsidRPr="00E96C36">
        <w:rPr>
          <w:rFonts w:ascii="Times New Roman" w:hAnsi="Times New Roman"/>
          <w:bCs/>
          <w:sz w:val="24"/>
          <w:szCs w:val="24"/>
          <w:lang w:eastAsia="lt-LT"/>
        </w:rPr>
        <w:t xml:space="preserve">78 264,27 </w:t>
      </w:r>
      <w:r w:rsidR="00E25701" w:rsidRPr="00E96C36">
        <w:rPr>
          <w:rFonts w:ascii="Times New Roman" w:hAnsi="Times New Roman"/>
          <w:sz w:val="24"/>
          <w:szCs w:val="24"/>
          <w:lang w:eastAsia="lt-LT"/>
        </w:rPr>
        <w:t>Eur (2022 m. – 56 667,70 Eur)</w:t>
      </w:r>
      <w:r w:rsidR="00C638A9">
        <w:rPr>
          <w:rFonts w:ascii="Times New Roman" w:hAnsi="Times New Roman"/>
          <w:sz w:val="24"/>
          <w:szCs w:val="24"/>
          <w:lang w:eastAsia="lt-LT"/>
        </w:rPr>
        <w:t>;</w:t>
      </w:r>
      <w:r w:rsidR="00E25701" w:rsidRPr="00E96C36">
        <w:rPr>
          <w:rFonts w:ascii="Times New Roman" w:hAnsi="Times New Roman"/>
          <w:sz w:val="24"/>
          <w:szCs w:val="24"/>
          <w:lang w:eastAsia="lt-LT"/>
        </w:rPr>
        <w:t xml:space="preserve"> </w:t>
      </w:r>
    </w:p>
    <w:p w14:paraId="48482617" w14:textId="22665DFA" w:rsidR="008E6FE7" w:rsidRPr="00E96C36" w:rsidRDefault="00000B9A" w:rsidP="00000B9A">
      <w:pPr>
        <w:pStyle w:val="Sraopastraipa"/>
        <w:numPr>
          <w:ilvl w:val="0"/>
          <w:numId w:val="8"/>
        </w:numPr>
        <w:tabs>
          <w:tab w:val="left" w:pos="1418"/>
        </w:tabs>
        <w:spacing w:after="0"/>
        <w:ind w:left="1134" w:firstLine="0"/>
        <w:jc w:val="both"/>
        <w:rPr>
          <w:rFonts w:ascii="Times New Roman" w:hAnsi="Times New Roman"/>
          <w:sz w:val="24"/>
          <w:szCs w:val="24"/>
          <w:lang w:eastAsia="lt-LT"/>
        </w:rPr>
      </w:pPr>
      <w:r w:rsidRPr="00E96C36">
        <w:rPr>
          <w:rFonts w:ascii="Times New Roman" w:hAnsi="Times New Roman"/>
          <w:sz w:val="24"/>
          <w:szCs w:val="24"/>
          <w:lang w:eastAsia="lt-LT"/>
        </w:rPr>
        <w:t>P</w:t>
      </w:r>
      <w:r w:rsidR="008E6FE7" w:rsidRPr="00E96C36">
        <w:rPr>
          <w:rFonts w:ascii="Times New Roman" w:hAnsi="Times New Roman"/>
          <w:sz w:val="24"/>
          <w:szCs w:val="24"/>
          <w:lang w:eastAsia="lt-LT"/>
        </w:rPr>
        <w:t xml:space="preserve">anaudota specialiosios programos biudžeto lėšų – </w:t>
      </w:r>
      <w:r w:rsidR="008E6FE7" w:rsidRPr="00E96C36">
        <w:rPr>
          <w:rFonts w:ascii="Times New Roman" w:hAnsi="Times New Roman"/>
          <w:bCs/>
          <w:sz w:val="24"/>
          <w:szCs w:val="24"/>
          <w:lang w:eastAsia="lt-LT"/>
        </w:rPr>
        <w:t>79 050,87</w:t>
      </w:r>
      <w:r w:rsidR="008E6FE7" w:rsidRPr="00E96C36">
        <w:rPr>
          <w:rFonts w:ascii="Times New Roman" w:hAnsi="Times New Roman"/>
          <w:sz w:val="24"/>
          <w:szCs w:val="24"/>
          <w:lang w:eastAsia="lt-LT"/>
        </w:rPr>
        <w:t xml:space="preserve"> Eur (surinkta – 76</w:t>
      </w:r>
      <w:r w:rsidR="00835677" w:rsidRPr="00E96C36">
        <w:rPr>
          <w:rFonts w:ascii="Times New Roman" w:hAnsi="Times New Roman"/>
          <w:sz w:val="24"/>
          <w:szCs w:val="24"/>
          <w:lang w:eastAsia="lt-LT"/>
        </w:rPr>
        <w:t> </w:t>
      </w:r>
      <w:r w:rsidR="008E6FE7" w:rsidRPr="00E96C36">
        <w:rPr>
          <w:rFonts w:ascii="Times New Roman" w:hAnsi="Times New Roman"/>
          <w:sz w:val="24"/>
          <w:szCs w:val="24"/>
          <w:lang w:eastAsia="lt-LT"/>
        </w:rPr>
        <w:t>916,12</w:t>
      </w:r>
      <w:r w:rsidR="00E25701" w:rsidRPr="00E96C36">
        <w:rPr>
          <w:rFonts w:ascii="Times New Roman" w:hAnsi="Times New Roman"/>
          <w:sz w:val="24"/>
          <w:szCs w:val="24"/>
          <w:lang w:eastAsia="lt-LT"/>
        </w:rPr>
        <w:t xml:space="preserve"> Eur) (2022 m. panaudota – 73 010,43 Eur, surinkta – 83 403,47 Eur)</w:t>
      </w:r>
      <w:r w:rsidR="00C638A9">
        <w:rPr>
          <w:rFonts w:ascii="Times New Roman" w:hAnsi="Times New Roman"/>
          <w:sz w:val="24"/>
          <w:szCs w:val="24"/>
          <w:lang w:eastAsia="lt-LT"/>
        </w:rPr>
        <w:t>;</w:t>
      </w:r>
    </w:p>
    <w:p w14:paraId="12EA218A" w14:textId="686FC6F1" w:rsidR="008E6FE7" w:rsidRPr="00E96C36" w:rsidRDefault="008E6FE7" w:rsidP="00000B9A">
      <w:pPr>
        <w:pStyle w:val="Sraopastraipa"/>
        <w:numPr>
          <w:ilvl w:val="0"/>
          <w:numId w:val="8"/>
        </w:numPr>
        <w:tabs>
          <w:tab w:val="left" w:pos="1418"/>
        </w:tabs>
        <w:spacing w:after="0"/>
        <w:ind w:left="1134" w:firstLine="0"/>
        <w:jc w:val="both"/>
        <w:rPr>
          <w:rFonts w:ascii="Times New Roman" w:hAnsi="Times New Roman"/>
          <w:sz w:val="24"/>
          <w:szCs w:val="24"/>
          <w:lang w:eastAsia="lt-LT"/>
        </w:rPr>
      </w:pPr>
      <w:r w:rsidRPr="00E96C36">
        <w:rPr>
          <w:rFonts w:ascii="Times New Roman" w:hAnsi="Times New Roman"/>
          <w:sz w:val="24"/>
          <w:szCs w:val="24"/>
          <w:lang w:eastAsia="lt-LT"/>
        </w:rPr>
        <w:t xml:space="preserve">Valstybės biudžeto – </w:t>
      </w:r>
      <w:r w:rsidRPr="00E96C36">
        <w:rPr>
          <w:rFonts w:ascii="Times New Roman" w:hAnsi="Times New Roman"/>
          <w:bCs/>
          <w:sz w:val="24"/>
          <w:szCs w:val="24"/>
          <w:lang w:eastAsia="lt-LT"/>
        </w:rPr>
        <w:t>15</w:t>
      </w:r>
      <w:r w:rsidR="00323BCE" w:rsidRPr="00E96C36">
        <w:rPr>
          <w:rFonts w:ascii="Times New Roman" w:hAnsi="Times New Roman"/>
          <w:bCs/>
          <w:sz w:val="24"/>
          <w:szCs w:val="24"/>
          <w:lang w:eastAsia="lt-LT"/>
        </w:rPr>
        <w:t> </w:t>
      </w:r>
      <w:r w:rsidRPr="00E96C36">
        <w:rPr>
          <w:rFonts w:ascii="Times New Roman" w:hAnsi="Times New Roman"/>
          <w:bCs/>
          <w:sz w:val="24"/>
          <w:szCs w:val="24"/>
          <w:lang w:eastAsia="lt-LT"/>
        </w:rPr>
        <w:t xml:space="preserve">032,91 </w:t>
      </w:r>
      <w:r w:rsidRPr="00E96C36">
        <w:rPr>
          <w:rFonts w:ascii="Times New Roman" w:hAnsi="Times New Roman"/>
          <w:sz w:val="24"/>
          <w:szCs w:val="24"/>
          <w:lang w:eastAsia="lt-LT"/>
        </w:rPr>
        <w:t>Eur</w:t>
      </w:r>
      <w:r w:rsidR="00E25701" w:rsidRPr="00E96C36">
        <w:rPr>
          <w:rFonts w:ascii="Times New Roman" w:hAnsi="Times New Roman"/>
          <w:sz w:val="24"/>
          <w:szCs w:val="24"/>
          <w:lang w:eastAsia="lt-LT"/>
        </w:rPr>
        <w:t xml:space="preserve"> (2022 m. – 30 011,22 Eur)</w:t>
      </w:r>
      <w:r w:rsidR="00C638A9">
        <w:rPr>
          <w:rFonts w:ascii="Times New Roman" w:hAnsi="Times New Roman"/>
          <w:sz w:val="24"/>
          <w:szCs w:val="24"/>
          <w:lang w:eastAsia="lt-LT"/>
        </w:rPr>
        <w:t>;</w:t>
      </w:r>
    </w:p>
    <w:p w14:paraId="3B15752A" w14:textId="301C364F" w:rsidR="008E6FE7" w:rsidRPr="00E96C36" w:rsidRDefault="00323BCE" w:rsidP="00000B9A">
      <w:pPr>
        <w:pStyle w:val="Sraopastraipa"/>
        <w:numPr>
          <w:ilvl w:val="0"/>
          <w:numId w:val="8"/>
        </w:numPr>
        <w:tabs>
          <w:tab w:val="left" w:pos="1418"/>
        </w:tabs>
        <w:spacing w:after="0"/>
        <w:ind w:left="1134" w:firstLine="0"/>
        <w:jc w:val="both"/>
        <w:rPr>
          <w:rFonts w:ascii="Times New Roman" w:hAnsi="Times New Roman"/>
          <w:sz w:val="24"/>
          <w:szCs w:val="24"/>
          <w:lang w:eastAsia="lt-LT"/>
        </w:rPr>
      </w:pPr>
      <w:r w:rsidRPr="00E96C36">
        <w:rPr>
          <w:rFonts w:ascii="Times New Roman" w:hAnsi="Times New Roman"/>
          <w:sz w:val="24"/>
          <w:szCs w:val="24"/>
          <w:lang w:eastAsia="lt-LT"/>
        </w:rPr>
        <w:t xml:space="preserve">ES biudžeto </w:t>
      </w:r>
      <w:r w:rsidR="008E6FE7" w:rsidRPr="00E96C36">
        <w:rPr>
          <w:rFonts w:ascii="Times New Roman" w:hAnsi="Times New Roman"/>
          <w:sz w:val="24"/>
          <w:szCs w:val="24"/>
          <w:lang w:eastAsia="lt-LT"/>
        </w:rPr>
        <w:t>lėš</w:t>
      </w:r>
      <w:r w:rsidR="00E25701" w:rsidRPr="00E96C36">
        <w:rPr>
          <w:rFonts w:ascii="Times New Roman" w:hAnsi="Times New Roman"/>
          <w:sz w:val="24"/>
          <w:szCs w:val="24"/>
          <w:lang w:eastAsia="lt-LT"/>
        </w:rPr>
        <w:t>ų</w:t>
      </w:r>
      <w:r w:rsidR="008E6FE7" w:rsidRPr="00E96C36">
        <w:rPr>
          <w:rFonts w:ascii="Times New Roman" w:hAnsi="Times New Roman"/>
          <w:sz w:val="24"/>
          <w:szCs w:val="24"/>
          <w:lang w:eastAsia="lt-LT"/>
        </w:rPr>
        <w:t xml:space="preserve"> – </w:t>
      </w:r>
      <w:r w:rsidR="008E6FE7" w:rsidRPr="00E96C36">
        <w:rPr>
          <w:rFonts w:ascii="Times New Roman" w:hAnsi="Times New Roman"/>
          <w:bCs/>
          <w:sz w:val="24"/>
          <w:szCs w:val="24"/>
          <w:lang w:eastAsia="lt-LT"/>
        </w:rPr>
        <w:t>3</w:t>
      </w:r>
      <w:r w:rsidRPr="00E96C36">
        <w:rPr>
          <w:rFonts w:ascii="Times New Roman" w:hAnsi="Times New Roman"/>
          <w:bCs/>
          <w:sz w:val="24"/>
          <w:szCs w:val="24"/>
          <w:lang w:eastAsia="lt-LT"/>
        </w:rPr>
        <w:t> </w:t>
      </w:r>
      <w:r w:rsidR="008E6FE7" w:rsidRPr="00E96C36">
        <w:rPr>
          <w:rFonts w:ascii="Times New Roman" w:hAnsi="Times New Roman"/>
          <w:bCs/>
          <w:sz w:val="24"/>
          <w:szCs w:val="24"/>
          <w:lang w:eastAsia="lt-LT"/>
        </w:rPr>
        <w:t>749,25 Eur</w:t>
      </w:r>
      <w:r w:rsidR="00E25701" w:rsidRPr="00E96C36">
        <w:rPr>
          <w:rFonts w:ascii="Times New Roman" w:hAnsi="Times New Roman"/>
          <w:bCs/>
          <w:sz w:val="24"/>
          <w:szCs w:val="24"/>
          <w:lang w:eastAsia="lt-LT"/>
        </w:rPr>
        <w:t xml:space="preserve"> (2022 m. – 8 815,20 Eur)</w:t>
      </w:r>
      <w:r w:rsidR="008E6FE7" w:rsidRPr="00E96C36">
        <w:rPr>
          <w:rFonts w:ascii="Times New Roman" w:hAnsi="Times New Roman"/>
          <w:bCs/>
          <w:sz w:val="24"/>
          <w:szCs w:val="24"/>
          <w:lang w:eastAsia="lt-LT"/>
        </w:rPr>
        <w:t>;</w:t>
      </w:r>
    </w:p>
    <w:p w14:paraId="413C916B" w14:textId="019CE4EC" w:rsidR="008E6FE7" w:rsidRPr="00E96C36" w:rsidRDefault="008E6FE7" w:rsidP="00000B9A">
      <w:pPr>
        <w:pStyle w:val="Sraopastraipa"/>
        <w:numPr>
          <w:ilvl w:val="0"/>
          <w:numId w:val="8"/>
        </w:numPr>
        <w:tabs>
          <w:tab w:val="left" w:pos="1418"/>
        </w:tabs>
        <w:spacing w:after="0"/>
        <w:ind w:left="1134" w:firstLine="0"/>
        <w:jc w:val="both"/>
        <w:rPr>
          <w:rFonts w:ascii="Times New Roman" w:hAnsi="Times New Roman"/>
          <w:sz w:val="24"/>
          <w:szCs w:val="24"/>
          <w:lang w:eastAsia="lt-LT"/>
        </w:rPr>
      </w:pPr>
      <w:r w:rsidRPr="00E96C36">
        <w:rPr>
          <w:rFonts w:ascii="Times New Roman" w:hAnsi="Times New Roman"/>
          <w:sz w:val="24"/>
          <w:szCs w:val="24"/>
          <w:lang w:eastAsia="lt-LT"/>
        </w:rPr>
        <w:t>Rėmėjų lėš</w:t>
      </w:r>
      <w:r w:rsidR="00E25701" w:rsidRPr="00E96C36">
        <w:rPr>
          <w:rFonts w:ascii="Times New Roman" w:hAnsi="Times New Roman"/>
          <w:sz w:val="24"/>
          <w:szCs w:val="24"/>
          <w:lang w:eastAsia="lt-LT"/>
        </w:rPr>
        <w:t>ų</w:t>
      </w:r>
      <w:r w:rsidRPr="00E96C36">
        <w:rPr>
          <w:rFonts w:ascii="Times New Roman" w:hAnsi="Times New Roman"/>
          <w:sz w:val="24"/>
          <w:szCs w:val="24"/>
          <w:lang w:eastAsia="lt-LT"/>
        </w:rPr>
        <w:t xml:space="preserve"> –  </w:t>
      </w:r>
      <w:r w:rsidRPr="00E96C36">
        <w:rPr>
          <w:rFonts w:ascii="Times New Roman" w:hAnsi="Times New Roman"/>
          <w:bCs/>
          <w:sz w:val="24"/>
          <w:szCs w:val="24"/>
          <w:lang w:eastAsia="lt-LT"/>
        </w:rPr>
        <w:t>5</w:t>
      </w:r>
      <w:r w:rsidR="00BF2ED7" w:rsidRPr="00E96C36">
        <w:rPr>
          <w:rFonts w:ascii="Times New Roman" w:hAnsi="Times New Roman"/>
          <w:bCs/>
          <w:sz w:val="24"/>
          <w:szCs w:val="24"/>
          <w:lang w:eastAsia="lt-LT"/>
        </w:rPr>
        <w:t> </w:t>
      </w:r>
      <w:r w:rsidRPr="00E96C36">
        <w:rPr>
          <w:rFonts w:ascii="Times New Roman" w:hAnsi="Times New Roman"/>
          <w:bCs/>
          <w:sz w:val="24"/>
          <w:szCs w:val="24"/>
          <w:lang w:eastAsia="lt-LT"/>
        </w:rPr>
        <w:t xml:space="preserve">254,31 </w:t>
      </w:r>
      <w:r w:rsidR="00E25701" w:rsidRPr="00E96C36">
        <w:rPr>
          <w:rFonts w:ascii="Times New Roman" w:hAnsi="Times New Roman"/>
          <w:sz w:val="24"/>
          <w:szCs w:val="24"/>
          <w:lang w:eastAsia="lt-LT"/>
        </w:rPr>
        <w:t>Eur (2022 m. – 8 815,20 Eur).</w:t>
      </w:r>
    </w:p>
    <w:p w14:paraId="75A8BC45" w14:textId="7C0B9DB7" w:rsidR="004135C6" w:rsidRPr="00E96C36" w:rsidRDefault="004135C6" w:rsidP="00BF2ED7">
      <w:pPr>
        <w:spacing w:after="0"/>
        <w:ind w:left="0"/>
        <w:rPr>
          <w:rFonts w:ascii="Times New Roman" w:hAnsi="Times New Roman" w:cs="Times New Roman"/>
          <w:b/>
          <w:spacing w:val="0"/>
          <w:sz w:val="24"/>
          <w:szCs w:val="24"/>
          <w:lang w:eastAsia="lt-LT"/>
        </w:rPr>
      </w:pPr>
    </w:p>
    <w:p w14:paraId="20A9AC7D" w14:textId="1C4E261E" w:rsidR="00897371" w:rsidRPr="00E96C36" w:rsidRDefault="00751E5B" w:rsidP="0084359F">
      <w:pPr>
        <w:spacing w:after="0"/>
        <w:ind w:left="0" w:firstLine="851"/>
        <w:jc w:val="center"/>
        <w:rPr>
          <w:rFonts w:ascii="Times New Roman" w:hAnsi="Times New Roman" w:cs="Times New Roman"/>
          <w:b/>
          <w:spacing w:val="0"/>
          <w:sz w:val="24"/>
          <w:szCs w:val="24"/>
          <w:lang w:eastAsia="lt-LT"/>
        </w:rPr>
      </w:pPr>
      <w:r w:rsidRPr="00E96C36">
        <w:rPr>
          <w:rFonts w:ascii="Times New Roman" w:hAnsi="Times New Roman" w:cs="Times New Roman"/>
          <w:b/>
          <w:spacing w:val="0"/>
          <w:sz w:val="24"/>
          <w:szCs w:val="24"/>
          <w:lang w:eastAsia="lt-LT"/>
        </w:rPr>
        <w:t>Muziejaus</w:t>
      </w:r>
      <w:r w:rsidR="00B2074A" w:rsidRPr="00E96C36">
        <w:rPr>
          <w:rFonts w:ascii="Times New Roman" w:hAnsi="Times New Roman" w:cs="Times New Roman"/>
          <w:b/>
          <w:spacing w:val="0"/>
          <w:sz w:val="24"/>
          <w:szCs w:val="24"/>
          <w:lang w:eastAsia="lt-LT"/>
        </w:rPr>
        <w:t xml:space="preserve"> </w:t>
      </w:r>
      <w:r w:rsidR="00791FCD" w:rsidRPr="00E96C36">
        <w:rPr>
          <w:rFonts w:ascii="Times New Roman" w:hAnsi="Times New Roman" w:cs="Times New Roman"/>
          <w:b/>
          <w:spacing w:val="0"/>
          <w:sz w:val="24"/>
          <w:szCs w:val="24"/>
          <w:lang w:eastAsia="lt-LT"/>
        </w:rPr>
        <w:t>funkcijų vykdymas</w:t>
      </w:r>
    </w:p>
    <w:p w14:paraId="284B05A3" w14:textId="77777777" w:rsidR="004135C6" w:rsidRPr="00E96C36" w:rsidRDefault="004135C6" w:rsidP="0084359F">
      <w:pPr>
        <w:spacing w:after="0"/>
        <w:ind w:left="0" w:firstLine="851"/>
        <w:jc w:val="center"/>
        <w:rPr>
          <w:rFonts w:ascii="Times New Roman" w:hAnsi="Times New Roman" w:cs="Times New Roman"/>
          <w:b/>
          <w:spacing w:val="0"/>
          <w:sz w:val="24"/>
          <w:szCs w:val="24"/>
          <w:lang w:eastAsia="lt-LT"/>
        </w:rPr>
      </w:pPr>
    </w:p>
    <w:p w14:paraId="7411155C" w14:textId="746690DF" w:rsidR="00DC562D" w:rsidRPr="00E96C36" w:rsidRDefault="00BF2ED7" w:rsidP="0084359F">
      <w:pPr>
        <w:spacing w:after="0"/>
        <w:ind w:left="0" w:firstLine="851"/>
        <w:jc w:val="both"/>
        <w:rPr>
          <w:rFonts w:ascii="Times New Roman" w:eastAsia="Calibri" w:hAnsi="Times New Roman" w:cs="Times New Roman"/>
          <w:spacing w:val="0"/>
          <w:sz w:val="24"/>
          <w:szCs w:val="24"/>
        </w:rPr>
      </w:pPr>
      <w:r w:rsidRPr="00E96C36">
        <w:rPr>
          <w:rFonts w:ascii="Times New Roman" w:eastAsia="Calibri" w:hAnsi="Times New Roman" w:cs="Times New Roman"/>
          <w:b/>
          <w:spacing w:val="0"/>
          <w:sz w:val="24"/>
          <w:szCs w:val="24"/>
        </w:rPr>
        <w:t>Rinkinių apskaita ir saugojimas.</w:t>
      </w:r>
      <w:r w:rsidRPr="00E96C36">
        <w:rPr>
          <w:rFonts w:ascii="Times New Roman" w:eastAsia="Calibri" w:hAnsi="Times New Roman" w:cs="Times New Roman"/>
          <w:spacing w:val="0"/>
          <w:sz w:val="24"/>
          <w:szCs w:val="24"/>
        </w:rPr>
        <w:t xml:space="preserve"> </w:t>
      </w:r>
      <w:r w:rsidR="00A521D4" w:rsidRPr="00E96C36">
        <w:rPr>
          <w:rFonts w:ascii="Times New Roman" w:eastAsia="Calibri" w:hAnsi="Times New Roman" w:cs="Times New Roman"/>
          <w:spacing w:val="0"/>
          <w:sz w:val="24"/>
          <w:szCs w:val="24"/>
        </w:rPr>
        <w:t>202</w:t>
      </w:r>
      <w:r w:rsidRPr="00E96C36">
        <w:rPr>
          <w:rFonts w:ascii="Times New Roman" w:eastAsia="Calibri" w:hAnsi="Times New Roman" w:cs="Times New Roman"/>
          <w:spacing w:val="0"/>
          <w:sz w:val="24"/>
          <w:szCs w:val="24"/>
        </w:rPr>
        <w:t>3</w:t>
      </w:r>
      <w:r w:rsidR="00A521D4" w:rsidRPr="00E96C36">
        <w:rPr>
          <w:rFonts w:ascii="Times New Roman" w:eastAsia="Calibri" w:hAnsi="Times New Roman" w:cs="Times New Roman"/>
          <w:spacing w:val="0"/>
          <w:sz w:val="24"/>
          <w:szCs w:val="24"/>
        </w:rPr>
        <w:t xml:space="preserve"> </w:t>
      </w:r>
      <w:r w:rsidR="00DB2558" w:rsidRPr="00E96C36">
        <w:rPr>
          <w:rFonts w:ascii="Times New Roman" w:eastAsia="Calibri" w:hAnsi="Times New Roman" w:cs="Times New Roman"/>
          <w:spacing w:val="0"/>
          <w:sz w:val="24"/>
          <w:szCs w:val="24"/>
        </w:rPr>
        <w:t xml:space="preserve">m. muziejaus </w:t>
      </w:r>
      <w:r w:rsidRPr="00E96C36">
        <w:rPr>
          <w:rFonts w:ascii="Times New Roman" w:eastAsia="Calibri" w:hAnsi="Times New Roman" w:cs="Times New Roman"/>
          <w:spacing w:val="0"/>
          <w:sz w:val="24"/>
          <w:szCs w:val="24"/>
        </w:rPr>
        <w:t>rinkiniai</w:t>
      </w:r>
      <w:r w:rsidR="00DB2558" w:rsidRPr="00E96C36">
        <w:rPr>
          <w:rFonts w:ascii="Times New Roman" w:eastAsia="Calibri" w:hAnsi="Times New Roman" w:cs="Times New Roman"/>
          <w:spacing w:val="0"/>
          <w:sz w:val="24"/>
          <w:szCs w:val="24"/>
        </w:rPr>
        <w:t xml:space="preserve"> papildyti </w:t>
      </w:r>
      <w:r w:rsidR="001443BA" w:rsidRPr="00E96C36">
        <w:rPr>
          <w:rFonts w:ascii="Times New Roman" w:eastAsia="Calibri" w:hAnsi="Times New Roman" w:cs="Times New Roman"/>
          <w:spacing w:val="0"/>
          <w:sz w:val="24"/>
          <w:szCs w:val="24"/>
        </w:rPr>
        <w:t>100</w:t>
      </w:r>
      <w:r w:rsidR="00DB2558" w:rsidRPr="00E96C36">
        <w:rPr>
          <w:rFonts w:ascii="Times New Roman" w:eastAsia="Calibri" w:hAnsi="Times New Roman" w:cs="Times New Roman"/>
          <w:spacing w:val="0"/>
          <w:sz w:val="24"/>
          <w:szCs w:val="24"/>
        </w:rPr>
        <w:t>9 muziejinė</w:t>
      </w:r>
      <w:r w:rsidR="001443BA" w:rsidRPr="00E96C36">
        <w:rPr>
          <w:rFonts w:ascii="Times New Roman" w:eastAsia="Calibri" w:hAnsi="Times New Roman" w:cs="Times New Roman"/>
          <w:spacing w:val="0"/>
          <w:sz w:val="24"/>
          <w:szCs w:val="24"/>
        </w:rPr>
        <w:t>mis vertybėmis</w:t>
      </w:r>
      <w:r w:rsidR="00793F32" w:rsidRPr="00E96C36">
        <w:rPr>
          <w:rFonts w:ascii="Times New Roman" w:eastAsia="Calibri" w:hAnsi="Times New Roman" w:cs="Times New Roman"/>
          <w:spacing w:val="0"/>
          <w:sz w:val="24"/>
          <w:szCs w:val="24"/>
        </w:rPr>
        <w:t xml:space="preserve"> (2022 m. – 1079)</w:t>
      </w:r>
      <w:r w:rsidR="001443BA" w:rsidRPr="00E96C36">
        <w:rPr>
          <w:rFonts w:ascii="Times New Roman" w:eastAsia="Calibri" w:hAnsi="Times New Roman" w:cs="Times New Roman"/>
          <w:spacing w:val="0"/>
          <w:sz w:val="24"/>
          <w:szCs w:val="24"/>
        </w:rPr>
        <w:t>, visos jos įgytos neatlygintinai</w:t>
      </w:r>
      <w:r w:rsidR="00DB2558" w:rsidRPr="00E96C36">
        <w:rPr>
          <w:rFonts w:ascii="Times New Roman" w:eastAsia="Calibri" w:hAnsi="Times New Roman" w:cs="Times New Roman"/>
          <w:spacing w:val="0"/>
          <w:sz w:val="24"/>
          <w:szCs w:val="24"/>
        </w:rPr>
        <w:t>.</w:t>
      </w:r>
      <w:r w:rsidR="001443BA" w:rsidRPr="00E96C36">
        <w:rPr>
          <w:rFonts w:ascii="Times New Roman" w:eastAsia="Calibri" w:hAnsi="Times New Roman" w:cs="Times New Roman"/>
          <w:spacing w:val="0"/>
          <w:sz w:val="24"/>
          <w:szCs w:val="24"/>
        </w:rPr>
        <w:t xml:space="preserve"> </w:t>
      </w:r>
      <w:r w:rsidR="00747A88" w:rsidRPr="00E96C36">
        <w:rPr>
          <w:rFonts w:ascii="Times New Roman" w:eastAsia="Calibri" w:hAnsi="Times New Roman" w:cs="Times New Roman"/>
          <w:spacing w:val="0"/>
          <w:sz w:val="24"/>
          <w:szCs w:val="24"/>
        </w:rPr>
        <w:t>N</w:t>
      </w:r>
      <w:r w:rsidR="001443BA" w:rsidRPr="00E96C36">
        <w:rPr>
          <w:rFonts w:ascii="Times New Roman" w:eastAsia="Calibri" w:hAnsi="Times New Roman" w:cs="Times New Roman"/>
          <w:spacing w:val="0"/>
          <w:sz w:val="24"/>
          <w:szCs w:val="24"/>
        </w:rPr>
        <w:t>urašyta 36 vnt. pagrindinio rinkinio muziejinių vertybių, 149 vnt. pagrindinio rinkinio vertybių perkelta į pagalbinį rinkinį. Bendras muziej</w:t>
      </w:r>
      <w:r w:rsidR="00DC562D" w:rsidRPr="00E96C36">
        <w:rPr>
          <w:rFonts w:ascii="Times New Roman" w:eastAsia="Calibri" w:hAnsi="Times New Roman" w:cs="Times New Roman"/>
          <w:spacing w:val="0"/>
          <w:sz w:val="24"/>
          <w:szCs w:val="24"/>
        </w:rPr>
        <w:t>aus rinkiniuose</w:t>
      </w:r>
      <w:r w:rsidR="001443BA" w:rsidRPr="00E96C36">
        <w:rPr>
          <w:rFonts w:ascii="Times New Roman" w:eastAsia="Calibri" w:hAnsi="Times New Roman" w:cs="Times New Roman"/>
          <w:spacing w:val="0"/>
          <w:sz w:val="24"/>
          <w:szCs w:val="24"/>
        </w:rPr>
        <w:t xml:space="preserve"> saugomų muziejinių vertybių skaičius – 116 871</w:t>
      </w:r>
      <w:r w:rsidR="00DC562D" w:rsidRPr="00E96C36">
        <w:rPr>
          <w:rFonts w:ascii="Times New Roman" w:eastAsia="Calibri" w:hAnsi="Times New Roman" w:cs="Times New Roman"/>
          <w:spacing w:val="0"/>
          <w:sz w:val="24"/>
          <w:szCs w:val="24"/>
        </w:rPr>
        <w:t xml:space="preserve"> vnt</w:t>
      </w:r>
      <w:r w:rsidR="001443BA" w:rsidRPr="00E96C36">
        <w:rPr>
          <w:rFonts w:ascii="Times New Roman" w:eastAsia="Calibri" w:hAnsi="Times New Roman" w:cs="Times New Roman"/>
          <w:spacing w:val="0"/>
          <w:sz w:val="24"/>
          <w:szCs w:val="24"/>
        </w:rPr>
        <w:t>.</w:t>
      </w:r>
      <w:r w:rsidR="00DB2558" w:rsidRPr="00E96C36">
        <w:rPr>
          <w:rFonts w:ascii="Times New Roman" w:eastAsia="Calibri" w:hAnsi="Times New Roman" w:cs="Times New Roman"/>
          <w:spacing w:val="0"/>
          <w:sz w:val="24"/>
          <w:szCs w:val="24"/>
        </w:rPr>
        <w:t xml:space="preserve"> </w:t>
      </w:r>
      <w:r w:rsidR="007A255A" w:rsidRPr="00E96C36">
        <w:rPr>
          <w:rFonts w:ascii="Times New Roman" w:eastAsia="Calibri" w:hAnsi="Times New Roman" w:cs="Times New Roman"/>
          <w:spacing w:val="0"/>
          <w:sz w:val="24"/>
          <w:szCs w:val="24"/>
        </w:rPr>
        <w:t>(2022 m. – 115 898).</w:t>
      </w:r>
      <w:r w:rsidR="00793F32" w:rsidRPr="00E96C36">
        <w:rPr>
          <w:rFonts w:ascii="Times New Roman" w:eastAsia="Calibri" w:hAnsi="Times New Roman" w:cs="Times New Roman"/>
          <w:spacing w:val="0"/>
          <w:sz w:val="24"/>
          <w:szCs w:val="24"/>
        </w:rPr>
        <w:t xml:space="preserve"> </w:t>
      </w:r>
      <w:r w:rsidR="00831645" w:rsidRPr="00E96C36">
        <w:rPr>
          <w:rFonts w:ascii="Times New Roman" w:eastAsia="Calibri" w:hAnsi="Times New Roman" w:cs="Times New Roman"/>
          <w:spacing w:val="0"/>
          <w:sz w:val="24"/>
          <w:szCs w:val="24"/>
        </w:rPr>
        <w:t>Muziejinių vertybių vertė – 2</w:t>
      </w:r>
      <w:r w:rsidR="00DA3121" w:rsidRPr="00E96C36">
        <w:rPr>
          <w:rFonts w:ascii="Times New Roman" w:eastAsia="Calibri" w:hAnsi="Times New Roman" w:cs="Times New Roman"/>
          <w:spacing w:val="0"/>
          <w:sz w:val="24"/>
          <w:szCs w:val="24"/>
        </w:rPr>
        <w:t> </w:t>
      </w:r>
      <w:r w:rsidR="00831645" w:rsidRPr="00E96C36">
        <w:rPr>
          <w:rFonts w:ascii="Times New Roman" w:eastAsia="Calibri" w:hAnsi="Times New Roman" w:cs="Times New Roman"/>
          <w:spacing w:val="0"/>
          <w:sz w:val="24"/>
          <w:szCs w:val="24"/>
        </w:rPr>
        <w:t>943</w:t>
      </w:r>
      <w:r w:rsidR="00DA3121" w:rsidRPr="00E96C36">
        <w:rPr>
          <w:rFonts w:ascii="Times New Roman" w:eastAsia="Calibri" w:hAnsi="Times New Roman" w:cs="Times New Roman"/>
          <w:spacing w:val="0"/>
          <w:sz w:val="24"/>
          <w:szCs w:val="24"/>
        </w:rPr>
        <w:t xml:space="preserve"> </w:t>
      </w:r>
      <w:r w:rsidR="00831645" w:rsidRPr="00E96C36">
        <w:rPr>
          <w:rFonts w:ascii="Times New Roman" w:eastAsia="Calibri" w:hAnsi="Times New Roman" w:cs="Times New Roman"/>
          <w:spacing w:val="0"/>
          <w:sz w:val="24"/>
          <w:szCs w:val="24"/>
        </w:rPr>
        <w:t xml:space="preserve">602,64 Eur (2022 m. </w:t>
      </w:r>
      <w:r w:rsidR="00DA3121" w:rsidRPr="00E96C36">
        <w:rPr>
          <w:rFonts w:ascii="Times New Roman" w:eastAsia="Calibri" w:hAnsi="Times New Roman" w:cs="Times New Roman"/>
          <w:spacing w:val="0"/>
          <w:sz w:val="24"/>
          <w:szCs w:val="24"/>
        </w:rPr>
        <w:t>–</w:t>
      </w:r>
      <w:r w:rsidR="00831645" w:rsidRPr="00E96C36">
        <w:rPr>
          <w:rFonts w:ascii="Times New Roman" w:eastAsia="Calibri" w:hAnsi="Times New Roman" w:cs="Times New Roman"/>
          <w:spacing w:val="0"/>
          <w:sz w:val="24"/>
          <w:szCs w:val="24"/>
        </w:rPr>
        <w:t xml:space="preserve"> 2</w:t>
      </w:r>
      <w:r w:rsidR="00DA3121" w:rsidRPr="00E96C36">
        <w:rPr>
          <w:rFonts w:ascii="Times New Roman" w:eastAsia="Calibri" w:hAnsi="Times New Roman" w:cs="Times New Roman"/>
          <w:spacing w:val="0"/>
          <w:sz w:val="24"/>
          <w:szCs w:val="24"/>
        </w:rPr>
        <w:t> </w:t>
      </w:r>
      <w:r w:rsidR="00831645" w:rsidRPr="00E96C36">
        <w:rPr>
          <w:rFonts w:ascii="Times New Roman" w:eastAsia="Calibri" w:hAnsi="Times New Roman" w:cs="Times New Roman"/>
          <w:spacing w:val="0"/>
          <w:sz w:val="24"/>
          <w:szCs w:val="24"/>
        </w:rPr>
        <w:t>62</w:t>
      </w:r>
      <w:r w:rsidR="00DA3121" w:rsidRPr="00E96C36">
        <w:rPr>
          <w:rFonts w:ascii="Times New Roman" w:eastAsia="Calibri" w:hAnsi="Times New Roman" w:cs="Times New Roman"/>
          <w:spacing w:val="0"/>
          <w:sz w:val="24"/>
          <w:szCs w:val="24"/>
        </w:rPr>
        <w:t xml:space="preserve">8 825,16 Eur). </w:t>
      </w:r>
    </w:p>
    <w:p w14:paraId="4AADFCE4" w14:textId="02392E46" w:rsidR="00240A7E" w:rsidRPr="00E96C36" w:rsidRDefault="00DB2558" w:rsidP="00831645">
      <w:pPr>
        <w:spacing w:after="0"/>
        <w:ind w:left="0" w:firstLine="851"/>
        <w:jc w:val="both"/>
        <w:rPr>
          <w:rFonts w:ascii="Times New Roman" w:eastAsia="Calibri" w:hAnsi="Times New Roman" w:cs="Times New Roman"/>
          <w:spacing w:val="0"/>
          <w:sz w:val="24"/>
          <w:szCs w:val="24"/>
        </w:rPr>
      </w:pPr>
      <w:r w:rsidRPr="00E96C36">
        <w:rPr>
          <w:rFonts w:ascii="Times New Roman" w:eastAsia="Calibri" w:hAnsi="Times New Roman" w:cs="Times New Roman"/>
          <w:spacing w:val="0"/>
          <w:sz w:val="24"/>
          <w:szCs w:val="24"/>
        </w:rPr>
        <w:t>Vadovaujantis Muziejuose saugomų kilnojamųjų kultūros vertybių ve</w:t>
      </w:r>
      <w:r w:rsidR="00BF2ED7" w:rsidRPr="00E96C36">
        <w:rPr>
          <w:rFonts w:ascii="Times New Roman" w:eastAsia="Calibri" w:hAnsi="Times New Roman" w:cs="Times New Roman"/>
          <w:spacing w:val="0"/>
          <w:sz w:val="24"/>
          <w:szCs w:val="24"/>
        </w:rPr>
        <w:t>rtinimo tikrąja verte metodika, visos naujai gautos muziejinės vertybės buvo įvertintos</w:t>
      </w:r>
      <w:r w:rsidRPr="00E96C36">
        <w:rPr>
          <w:rFonts w:ascii="Times New Roman" w:eastAsia="Calibri" w:hAnsi="Times New Roman" w:cs="Times New Roman"/>
          <w:spacing w:val="0"/>
          <w:sz w:val="24"/>
          <w:szCs w:val="24"/>
        </w:rPr>
        <w:t xml:space="preserve"> tikrąja verte</w:t>
      </w:r>
      <w:r w:rsidR="00BF2ED7" w:rsidRPr="00E96C36">
        <w:rPr>
          <w:rFonts w:ascii="Times New Roman" w:eastAsia="Calibri" w:hAnsi="Times New Roman" w:cs="Times New Roman"/>
          <w:spacing w:val="0"/>
          <w:sz w:val="24"/>
          <w:szCs w:val="24"/>
        </w:rPr>
        <w:t>. Tęstas rinkiniuose esančių muziejinių vertyb</w:t>
      </w:r>
      <w:r w:rsidR="00DC562D" w:rsidRPr="00E96C36">
        <w:rPr>
          <w:rFonts w:ascii="Times New Roman" w:eastAsia="Calibri" w:hAnsi="Times New Roman" w:cs="Times New Roman"/>
          <w:spacing w:val="0"/>
          <w:sz w:val="24"/>
          <w:szCs w:val="24"/>
        </w:rPr>
        <w:t>ių pervertinimas tikrąja verte –</w:t>
      </w:r>
      <w:r w:rsidR="00BF2ED7" w:rsidRPr="00E96C36">
        <w:rPr>
          <w:rFonts w:ascii="Times New Roman" w:eastAsia="Calibri" w:hAnsi="Times New Roman" w:cs="Times New Roman"/>
          <w:spacing w:val="0"/>
          <w:sz w:val="24"/>
          <w:szCs w:val="24"/>
        </w:rPr>
        <w:t xml:space="preserve"> per metus</w:t>
      </w:r>
      <w:r w:rsidRPr="00E96C36">
        <w:rPr>
          <w:rFonts w:ascii="Times New Roman" w:eastAsia="Calibri" w:hAnsi="Times New Roman" w:cs="Times New Roman"/>
          <w:spacing w:val="0"/>
          <w:sz w:val="24"/>
          <w:szCs w:val="24"/>
        </w:rPr>
        <w:t xml:space="preserve"> </w:t>
      </w:r>
      <w:r w:rsidR="001443BA" w:rsidRPr="00E96C36">
        <w:rPr>
          <w:rFonts w:ascii="Times New Roman" w:eastAsia="Calibri" w:hAnsi="Times New Roman" w:cs="Times New Roman"/>
          <w:spacing w:val="0"/>
          <w:sz w:val="24"/>
          <w:szCs w:val="24"/>
        </w:rPr>
        <w:t xml:space="preserve">tikrąja verte </w:t>
      </w:r>
      <w:r w:rsidR="00BF2ED7" w:rsidRPr="00E96C36">
        <w:rPr>
          <w:rFonts w:ascii="Times New Roman" w:eastAsia="Calibri" w:hAnsi="Times New Roman" w:cs="Times New Roman"/>
          <w:spacing w:val="0"/>
          <w:sz w:val="24"/>
          <w:szCs w:val="24"/>
        </w:rPr>
        <w:t xml:space="preserve">pervertinta </w:t>
      </w:r>
      <w:r w:rsidR="001443BA" w:rsidRPr="00E96C36">
        <w:rPr>
          <w:rFonts w:ascii="Times New Roman" w:eastAsia="Calibri" w:hAnsi="Times New Roman" w:cs="Times New Roman"/>
          <w:spacing w:val="0"/>
          <w:sz w:val="24"/>
          <w:szCs w:val="24"/>
        </w:rPr>
        <w:t>10 948</w:t>
      </w:r>
      <w:r w:rsidRPr="00E96C36">
        <w:rPr>
          <w:rFonts w:ascii="Times New Roman" w:eastAsia="Calibri" w:hAnsi="Times New Roman" w:cs="Times New Roman"/>
          <w:spacing w:val="0"/>
          <w:sz w:val="24"/>
          <w:szCs w:val="24"/>
        </w:rPr>
        <w:t xml:space="preserve"> </w:t>
      </w:r>
      <w:r w:rsidR="00BF2ED7" w:rsidRPr="00E96C36">
        <w:rPr>
          <w:rFonts w:ascii="Times New Roman" w:eastAsia="Calibri" w:hAnsi="Times New Roman" w:cs="Times New Roman"/>
          <w:spacing w:val="0"/>
          <w:sz w:val="24"/>
          <w:szCs w:val="24"/>
        </w:rPr>
        <w:t>muziejinių vertybių</w:t>
      </w:r>
      <w:r w:rsidR="00705034" w:rsidRPr="00E96C36">
        <w:rPr>
          <w:rFonts w:ascii="Times New Roman" w:eastAsia="Calibri" w:hAnsi="Times New Roman" w:cs="Times New Roman"/>
          <w:spacing w:val="0"/>
          <w:sz w:val="24"/>
          <w:szCs w:val="24"/>
        </w:rPr>
        <w:t xml:space="preserve"> (2022 m. – 5 584)</w:t>
      </w:r>
      <w:r w:rsidR="001443BA" w:rsidRPr="00E96C36">
        <w:rPr>
          <w:rFonts w:ascii="Times New Roman" w:eastAsia="Calibri" w:hAnsi="Times New Roman" w:cs="Times New Roman"/>
          <w:spacing w:val="0"/>
          <w:sz w:val="24"/>
          <w:szCs w:val="24"/>
        </w:rPr>
        <w:t>.</w:t>
      </w:r>
      <w:r w:rsidR="00DC562D" w:rsidRPr="00E96C36">
        <w:rPr>
          <w:rFonts w:ascii="Times New Roman" w:eastAsia="Calibri" w:hAnsi="Times New Roman" w:cs="Times New Roman"/>
          <w:spacing w:val="0"/>
          <w:sz w:val="24"/>
          <w:szCs w:val="24"/>
        </w:rPr>
        <w:t xml:space="preserve"> </w:t>
      </w:r>
      <w:r w:rsidR="00240A7E" w:rsidRPr="00E96C36">
        <w:rPr>
          <w:rFonts w:ascii="Times New Roman" w:eastAsia="Calibri" w:hAnsi="Times New Roman" w:cs="Times New Roman"/>
          <w:spacing w:val="0"/>
          <w:sz w:val="24"/>
          <w:szCs w:val="24"/>
        </w:rPr>
        <w:t xml:space="preserve">Laisvės kovų istorijos skyrius Obeliuose muziejinių vertybių rinkinių pervertinimą pilnai užbaigė. </w:t>
      </w:r>
    </w:p>
    <w:p w14:paraId="01C7E81D" w14:textId="196B7681" w:rsidR="00831645" w:rsidRPr="00E96C36" w:rsidRDefault="00DC562D" w:rsidP="00831645">
      <w:pPr>
        <w:spacing w:after="0"/>
        <w:ind w:left="0" w:firstLine="851"/>
        <w:jc w:val="both"/>
        <w:rPr>
          <w:rFonts w:ascii="Times New Roman" w:eastAsia="Calibri" w:hAnsi="Times New Roman" w:cs="Times New Roman"/>
          <w:spacing w:val="0"/>
          <w:sz w:val="24"/>
          <w:szCs w:val="24"/>
        </w:rPr>
      </w:pPr>
      <w:r w:rsidRPr="00E96C36">
        <w:rPr>
          <w:rFonts w:ascii="Times New Roman" w:eastAsia="Calibri" w:hAnsi="Times New Roman" w:cs="Times New Roman"/>
          <w:spacing w:val="0"/>
          <w:sz w:val="24"/>
          <w:szCs w:val="24"/>
        </w:rPr>
        <w:t>Per metus suskaitmeninta 772 vnt. muziejinių vertybių</w:t>
      </w:r>
      <w:r w:rsidR="00705034" w:rsidRPr="00E96C36">
        <w:rPr>
          <w:rFonts w:ascii="Times New Roman" w:eastAsia="Calibri" w:hAnsi="Times New Roman" w:cs="Times New Roman"/>
          <w:spacing w:val="0"/>
          <w:sz w:val="24"/>
          <w:szCs w:val="24"/>
        </w:rPr>
        <w:t xml:space="preserve"> (2022 m. – 575 vnt.)</w:t>
      </w:r>
      <w:r w:rsidRPr="00E96C36">
        <w:rPr>
          <w:rFonts w:ascii="Times New Roman" w:eastAsia="Calibri" w:hAnsi="Times New Roman" w:cs="Times New Roman"/>
          <w:spacing w:val="0"/>
          <w:sz w:val="24"/>
          <w:szCs w:val="24"/>
        </w:rPr>
        <w:t xml:space="preserve">, </w:t>
      </w:r>
      <w:r w:rsidR="00DB2558" w:rsidRPr="00E96C36">
        <w:rPr>
          <w:rFonts w:ascii="Times New Roman" w:eastAsia="Calibri" w:hAnsi="Times New Roman" w:cs="Times New Roman"/>
          <w:spacing w:val="0"/>
          <w:sz w:val="24"/>
          <w:szCs w:val="24"/>
        </w:rPr>
        <w:t>restauruot</w:t>
      </w:r>
      <w:r w:rsidRPr="00E96C36">
        <w:rPr>
          <w:rFonts w:ascii="Times New Roman" w:eastAsia="Calibri" w:hAnsi="Times New Roman" w:cs="Times New Roman"/>
          <w:spacing w:val="0"/>
          <w:sz w:val="24"/>
          <w:szCs w:val="24"/>
        </w:rPr>
        <w:t>os</w:t>
      </w:r>
      <w:r w:rsidR="00DB2558" w:rsidRPr="00E96C36">
        <w:rPr>
          <w:rFonts w:ascii="Times New Roman" w:eastAsia="Calibri" w:hAnsi="Times New Roman" w:cs="Times New Roman"/>
          <w:spacing w:val="0"/>
          <w:sz w:val="24"/>
          <w:szCs w:val="24"/>
        </w:rPr>
        <w:t xml:space="preserve"> ir konservuot</w:t>
      </w:r>
      <w:r w:rsidRPr="00E96C36">
        <w:rPr>
          <w:rFonts w:ascii="Times New Roman" w:eastAsia="Calibri" w:hAnsi="Times New Roman" w:cs="Times New Roman"/>
          <w:spacing w:val="0"/>
          <w:sz w:val="24"/>
          <w:szCs w:val="24"/>
        </w:rPr>
        <w:t>os</w:t>
      </w:r>
      <w:r w:rsidR="00DB2558" w:rsidRPr="00E96C36">
        <w:rPr>
          <w:rFonts w:ascii="Times New Roman" w:eastAsia="Calibri" w:hAnsi="Times New Roman" w:cs="Times New Roman"/>
          <w:spacing w:val="0"/>
          <w:sz w:val="24"/>
          <w:szCs w:val="24"/>
        </w:rPr>
        <w:t xml:space="preserve"> </w:t>
      </w:r>
      <w:r w:rsidRPr="00E96C36">
        <w:rPr>
          <w:rFonts w:ascii="Times New Roman" w:eastAsia="Calibri" w:hAnsi="Times New Roman" w:cs="Times New Roman"/>
          <w:spacing w:val="0"/>
          <w:sz w:val="24"/>
          <w:szCs w:val="24"/>
        </w:rPr>
        <w:t>32</w:t>
      </w:r>
      <w:r w:rsidR="00DB2558" w:rsidRPr="00E96C36">
        <w:rPr>
          <w:rFonts w:ascii="Times New Roman" w:eastAsia="Calibri" w:hAnsi="Times New Roman" w:cs="Times New Roman"/>
          <w:spacing w:val="0"/>
          <w:sz w:val="24"/>
          <w:szCs w:val="24"/>
        </w:rPr>
        <w:t xml:space="preserve"> muziej</w:t>
      </w:r>
      <w:r w:rsidRPr="00E96C36">
        <w:rPr>
          <w:rFonts w:ascii="Times New Roman" w:eastAsia="Calibri" w:hAnsi="Times New Roman" w:cs="Times New Roman"/>
          <w:spacing w:val="0"/>
          <w:sz w:val="24"/>
          <w:szCs w:val="24"/>
        </w:rPr>
        <w:t>inės vertybės</w:t>
      </w:r>
      <w:r w:rsidR="00705034" w:rsidRPr="00E96C36">
        <w:rPr>
          <w:rFonts w:ascii="Times New Roman" w:eastAsia="Calibri" w:hAnsi="Times New Roman" w:cs="Times New Roman"/>
          <w:spacing w:val="0"/>
          <w:sz w:val="24"/>
          <w:szCs w:val="24"/>
        </w:rPr>
        <w:t xml:space="preserve"> (2022 m. restauruotos 3 vertybės).</w:t>
      </w:r>
      <w:r w:rsidR="00831645" w:rsidRPr="00E96C36">
        <w:rPr>
          <w:rFonts w:ascii="Times New Roman" w:eastAsia="Calibri" w:hAnsi="Times New Roman" w:cs="Times New Roman"/>
          <w:spacing w:val="0"/>
          <w:sz w:val="24"/>
          <w:szCs w:val="24"/>
        </w:rPr>
        <w:t xml:space="preserve"> </w:t>
      </w:r>
    </w:p>
    <w:p w14:paraId="049897C1" w14:textId="6D204745" w:rsidR="00A521D4" w:rsidRPr="00E96C36" w:rsidRDefault="00A521D4" w:rsidP="00DC562D">
      <w:pPr>
        <w:spacing w:after="0"/>
        <w:ind w:left="0" w:firstLine="851"/>
        <w:jc w:val="both"/>
        <w:rPr>
          <w:rFonts w:ascii="Times New Roman" w:eastAsia="Calibri" w:hAnsi="Times New Roman" w:cs="Times New Roman"/>
          <w:spacing w:val="0"/>
          <w:sz w:val="24"/>
          <w:szCs w:val="24"/>
        </w:rPr>
      </w:pPr>
    </w:p>
    <w:p w14:paraId="2FFD2EF9" w14:textId="26EE0EE8" w:rsidR="00793F32" w:rsidRPr="00E96C36" w:rsidRDefault="00793F32" w:rsidP="00DC562D">
      <w:pPr>
        <w:spacing w:after="0"/>
        <w:ind w:left="0" w:firstLine="851"/>
        <w:jc w:val="both"/>
        <w:rPr>
          <w:rFonts w:ascii="Times New Roman" w:eastAsia="Calibri" w:hAnsi="Times New Roman" w:cs="Times New Roman"/>
          <w:spacing w:val="0"/>
          <w:sz w:val="24"/>
          <w:szCs w:val="24"/>
        </w:rPr>
      </w:pPr>
      <w:r w:rsidRPr="00E96C36">
        <w:rPr>
          <w:rFonts w:ascii="Times New Roman" w:eastAsia="Calibri" w:hAnsi="Times New Roman" w:cs="Times New Roman"/>
          <w:spacing w:val="0"/>
          <w:sz w:val="24"/>
          <w:szCs w:val="24"/>
        </w:rPr>
        <w:lastRenderedPageBreak/>
        <w:t>Kitoms institucijoms paskolinta 238 vnt. muziejinių vertybių, iš kitų muziejų pasiskolinta – 139 vnt. vertybių.</w:t>
      </w:r>
    </w:p>
    <w:p w14:paraId="7EEFC6A1" w14:textId="77777777" w:rsidR="00831645" w:rsidRPr="00E96C36" w:rsidRDefault="00A521D4" w:rsidP="0084359F">
      <w:pPr>
        <w:spacing w:after="0"/>
        <w:ind w:left="0" w:firstLine="851"/>
        <w:jc w:val="both"/>
        <w:rPr>
          <w:rFonts w:ascii="Times New Roman" w:hAnsi="Times New Roman" w:cs="Times New Roman"/>
          <w:spacing w:val="0"/>
          <w:sz w:val="24"/>
          <w:szCs w:val="24"/>
          <w:lang w:eastAsia="lt-LT"/>
        </w:rPr>
      </w:pPr>
      <w:r w:rsidRPr="00E96C36">
        <w:rPr>
          <w:rFonts w:ascii="Times New Roman" w:eastAsia="Calibri" w:hAnsi="Times New Roman" w:cs="Times New Roman"/>
          <w:b/>
          <w:spacing w:val="0"/>
          <w:sz w:val="24"/>
          <w:szCs w:val="24"/>
        </w:rPr>
        <w:t>Lankytojų aptarnavimas</w:t>
      </w:r>
      <w:r w:rsidR="00511136" w:rsidRPr="00E96C36">
        <w:rPr>
          <w:rFonts w:ascii="Times New Roman" w:eastAsia="Calibri" w:hAnsi="Times New Roman" w:cs="Times New Roman"/>
          <w:b/>
          <w:spacing w:val="0"/>
          <w:sz w:val="24"/>
          <w:szCs w:val="24"/>
        </w:rPr>
        <w:t xml:space="preserve"> ir edukacinė veikla</w:t>
      </w:r>
      <w:r w:rsidRPr="00E96C36">
        <w:rPr>
          <w:rFonts w:ascii="Times New Roman" w:eastAsia="Calibri" w:hAnsi="Times New Roman" w:cs="Times New Roman"/>
          <w:b/>
          <w:spacing w:val="0"/>
          <w:sz w:val="24"/>
          <w:szCs w:val="24"/>
        </w:rPr>
        <w:t>.</w:t>
      </w:r>
      <w:r w:rsidRPr="00E96C36">
        <w:rPr>
          <w:rFonts w:ascii="Times New Roman" w:eastAsia="Calibri" w:hAnsi="Times New Roman" w:cs="Times New Roman"/>
          <w:spacing w:val="0"/>
          <w:sz w:val="24"/>
          <w:szCs w:val="24"/>
        </w:rPr>
        <w:t xml:space="preserve"> </w:t>
      </w:r>
      <w:r w:rsidR="00747A88" w:rsidRPr="00E96C36">
        <w:rPr>
          <w:rFonts w:ascii="Times New Roman" w:hAnsi="Times New Roman" w:cs="Times New Roman"/>
          <w:spacing w:val="0"/>
          <w:sz w:val="24"/>
          <w:szCs w:val="24"/>
          <w:lang w:eastAsia="lt-LT"/>
        </w:rPr>
        <w:t>Per metus</w:t>
      </w:r>
      <w:r w:rsidR="00E56837" w:rsidRPr="00E96C36">
        <w:rPr>
          <w:rFonts w:ascii="Times New Roman" w:hAnsi="Times New Roman" w:cs="Times New Roman"/>
          <w:spacing w:val="0"/>
          <w:sz w:val="24"/>
          <w:szCs w:val="24"/>
          <w:lang w:eastAsia="lt-LT"/>
        </w:rPr>
        <w:t xml:space="preserve"> muziejaus ekspozicijas, parodas </w:t>
      </w:r>
      <w:r w:rsidR="006A5D0A" w:rsidRPr="00E96C36">
        <w:rPr>
          <w:rFonts w:ascii="Times New Roman" w:hAnsi="Times New Roman" w:cs="Times New Roman"/>
          <w:spacing w:val="0"/>
          <w:sz w:val="24"/>
          <w:szCs w:val="24"/>
          <w:lang w:eastAsia="lt-LT"/>
        </w:rPr>
        <w:t xml:space="preserve">bei </w:t>
      </w:r>
      <w:r w:rsidR="00E56837" w:rsidRPr="00E96C36">
        <w:rPr>
          <w:rFonts w:ascii="Times New Roman" w:hAnsi="Times New Roman" w:cs="Times New Roman"/>
          <w:spacing w:val="0"/>
          <w:sz w:val="24"/>
          <w:szCs w:val="24"/>
          <w:lang w:eastAsia="lt-LT"/>
        </w:rPr>
        <w:t xml:space="preserve">įvairius renginius aplankė </w:t>
      </w:r>
      <w:r w:rsidR="001A11AD" w:rsidRPr="00E96C36">
        <w:rPr>
          <w:rFonts w:ascii="Times New Roman" w:hAnsi="Times New Roman" w:cs="Times New Roman"/>
          <w:spacing w:val="0"/>
          <w:sz w:val="24"/>
          <w:szCs w:val="24"/>
          <w:lang w:eastAsia="lt-LT"/>
        </w:rPr>
        <w:t>4</w:t>
      </w:r>
      <w:r w:rsidR="007C55F2" w:rsidRPr="00E96C36">
        <w:rPr>
          <w:rFonts w:ascii="Times New Roman" w:hAnsi="Times New Roman" w:cs="Times New Roman"/>
          <w:spacing w:val="0"/>
          <w:sz w:val="24"/>
          <w:szCs w:val="24"/>
          <w:lang w:eastAsia="lt-LT"/>
        </w:rPr>
        <w:t>5</w:t>
      </w:r>
      <w:r w:rsidR="007A255A" w:rsidRPr="00E96C36">
        <w:rPr>
          <w:rFonts w:ascii="Times New Roman" w:hAnsi="Times New Roman" w:cs="Times New Roman"/>
          <w:spacing w:val="0"/>
          <w:sz w:val="24"/>
          <w:szCs w:val="24"/>
          <w:lang w:eastAsia="lt-LT"/>
        </w:rPr>
        <w:t> </w:t>
      </w:r>
      <w:r w:rsidR="007C55F2" w:rsidRPr="00E96C36">
        <w:rPr>
          <w:rFonts w:ascii="Times New Roman" w:hAnsi="Times New Roman" w:cs="Times New Roman"/>
          <w:spacing w:val="0"/>
          <w:sz w:val="24"/>
          <w:szCs w:val="24"/>
          <w:lang w:eastAsia="lt-LT"/>
        </w:rPr>
        <w:t>713</w:t>
      </w:r>
      <w:r w:rsidR="006A5D0A" w:rsidRPr="00E96C36">
        <w:rPr>
          <w:rFonts w:ascii="Times New Roman" w:hAnsi="Times New Roman" w:cs="Times New Roman"/>
          <w:spacing w:val="0"/>
          <w:sz w:val="24"/>
          <w:szCs w:val="24"/>
          <w:lang w:eastAsia="lt-LT"/>
        </w:rPr>
        <w:t xml:space="preserve"> </w:t>
      </w:r>
      <w:r w:rsidR="00E56837" w:rsidRPr="00E96C36">
        <w:rPr>
          <w:rFonts w:ascii="Times New Roman" w:hAnsi="Times New Roman" w:cs="Times New Roman"/>
          <w:spacing w:val="0"/>
          <w:sz w:val="24"/>
          <w:szCs w:val="24"/>
          <w:lang w:eastAsia="lt-LT"/>
        </w:rPr>
        <w:t>lankytoj</w:t>
      </w:r>
      <w:r w:rsidR="007C55F2" w:rsidRPr="00E96C36">
        <w:rPr>
          <w:rFonts w:ascii="Times New Roman" w:hAnsi="Times New Roman" w:cs="Times New Roman"/>
          <w:spacing w:val="0"/>
          <w:sz w:val="24"/>
          <w:szCs w:val="24"/>
          <w:lang w:eastAsia="lt-LT"/>
        </w:rPr>
        <w:t>ų</w:t>
      </w:r>
      <w:r w:rsidR="00E56837" w:rsidRPr="00E96C36">
        <w:rPr>
          <w:rFonts w:ascii="Times New Roman" w:hAnsi="Times New Roman" w:cs="Times New Roman"/>
          <w:spacing w:val="0"/>
          <w:sz w:val="24"/>
          <w:szCs w:val="24"/>
          <w:lang w:eastAsia="lt-LT"/>
        </w:rPr>
        <w:t xml:space="preserve"> (202</w:t>
      </w:r>
      <w:r w:rsidR="007C55F2" w:rsidRPr="00E96C36">
        <w:rPr>
          <w:rFonts w:ascii="Times New Roman" w:hAnsi="Times New Roman" w:cs="Times New Roman"/>
          <w:spacing w:val="0"/>
          <w:sz w:val="24"/>
          <w:szCs w:val="24"/>
          <w:lang w:eastAsia="lt-LT"/>
        </w:rPr>
        <w:t>2</w:t>
      </w:r>
      <w:r w:rsidR="00E56837" w:rsidRPr="00E96C36">
        <w:rPr>
          <w:rFonts w:ascii="Times New Roman" w:hAnsi="Times New Roman" w:cs="Times New Roman"/>
          <w:spacing w:val="0"/>
          <w:sz w:val="24"/>
          <w:szCs w:val="24"/>
          <w:lang w:eastAsia="lt-LT"/>
        </w:rPr>
        <w:t xml:space="preserve"> m. –</w:t>
      </w:r>
      <w:r w:rsidR="006A5D0A" w:rsidRPr="00E96C36">
        <w:rPr>
          <w:rFonts w:ascii="Times New Roman" w:hAnsi="Times New Roman" w:cs="Times New Roman"/>
          <w:spacing w:val="0"/>
          <w:sz w:val="24"/>
          <w:szCs w:val="24"/>
          <w:lang w:eastAsia="lt-LT"/>
        </w:rPr>
        <w:t xml:space="preserve"> </w:t>
      </w:r>
      <w:r w:rsidR="007C55F2" w:rsidRPr="00E96C36">
        <w:rPr>
          <w:rFonts w:ascii="Times New Roman" w:hAnsi="Times New Roman" w:cs="Times New Roman"/>
          <w:spacing w:val="0"/>
          <w:sz w:val="24"/>
          <w:szCs w:val="24"/>
          <w:lang w:eastAsia="lt-LT"/>
        </w:rPr>
        <w:t>40</w:t>
      </w:r>
      <w:r w:rsidR="007A255A" w:rsidRPr="00E96C36">
        <w:rPr>
          <w:rFonts w:ascii="Times New Roman" w:hAnsi="Times New Roman" w:cs="Times New Roman"/>
          <w:spacing w:val="0"/>
          <w:sz w:val="24"/>
          <w:szCs w:val="24"/>
          <w:lang w:eastAsia="lt-LT"/>
        </w:rPr>
        <w:t> </w:t>
      </w:r>
      <w:r w:rsidR="007C55F2" w:rsidRPr="00E96C36">
        <w:rPr>
          <w:rFonts w:ascii="Times New Roman" w:hAnsi="Times New Roman" w:cs="Times New Roman"/>
          <w:spacing w:val="0"/>
          <w:sz w:val="24"/>
          <w:szCs w:val="24"/>
          <w:lang w:eastAsia="lt-LT"/>
        </w:rPr>
        <w:t>266</w:t>
      </w:r>
      <w:r w:rsidR="00E56837" w:rsidRPr="00E96C36">
        <w:rPr>
          <w:rFonts w:ascii="Times New Roman" w:hAnsi="Times New Roman" w:cs="Times New Roman"/>
          <w:spacing w:val="0"/>
          <w:sz w:val="24"/>
          <w:szCs w:val="24"/>
          <w:lang w:eastAsia="lt-LT"/>
        </w:rPr>
        <w:t>).</w:t>
      </w:r>
      <w:r w:rsidR="004D4268" w:rsidRPr="00E96C36">
        <w:rPr>
          <w:rFonts w:ascii="Times New Roman" w:hAnsi="Times New Roman" w:cs="Times New Roman"/>
          <w:spacing w:val="0"/>
          <w:sz w:val="24"/>
          <w:szCs w:val="24"/>
          <w:lang w:eastAsia="lt-LT"/>
        </w:rPr>
        <w:t xml:space="preserve"> </w:t>
      </w:r>
    </w:p>
    <w:p w14:paraId="4E08F80A" w14:textId="607C12ED" w:rsidR="00831645" w:rsidRPr="00E96C36" w:rsidRDefault="007C55F2" w:rsidP="0084359F">
      <w:pPr>
        <w:spacing w:after="0"/>
        <w:ind w:left="0" w:firstLine="851"/>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Lankytojams vestos 398 ekskursijos, kuriose dalyvavo 8</w:t>
      </w:r>
      <w:r w:rsidR="007A255A" w:rsidRPr="00E96C36">
        <w:rPr>
          <w:rFonts w:ascii="Times New Roman" w:hAnsi="Times New Roman" w:cs="Times New Roman"/>
          <w:spacing w:val="0"/>
          <w:sz w:val="24"/>
          <w:szCs w:val="24"/>
          <w:lang w:eastAsia="lt-LT"/>
        </w:rPr>
        <w:t> </w:t>
      </w:r>
      <w:r w:rsidRPr="00E96C36">
        <w:rPr>
          <w:rFonts w:ascii="Times New Roman" w:hAnsi="Times New Roman" w:cs="Times New Roman"/>
          <w:spacing w:val="0"/>
          <w:sz w:val="24"/>
          <w:szCs w:val="24"/>
          <w:lang w:eastAsia="lt-LT"/>
        </w:rPr>
        <w:t>334 dalyviai (2022 m. – 467</w:t>
      </w:r>
      <w:r w:rsidR="000C0506">
        <w:rPr>
          <w:rFonts w:ascii="Times New Roman" w:hAnsi="Times New Roman" w:cs="Times New Roman"/>
          <w:spacing w:val="0"/>
          <w:sz w:val="24"/>
          <w:szCs w:val="24"/>
          <w:lang w:eastAsia="lt-LT"/>
        </w:rPr>
        <w:t xml:space="preserve"> ekskursijos</w:t>
      </w:r>
      <w:r w:rsidRPr="00E96C36">
        <w:rPr>
          <w:rFonts w:ascii="Times New Roman" w:hAnsi="Times New Roman" w:cs="Times New Roman"/>
          <w:spacing w:val="0"/>
          <w:sz w:val="24"/>
          <w:szCs w:val="24"/>
          <w:lang w:eastAsia="lt-LT"/>
        </w:rPr>
        <w:t>, 8</w:t>
      </w:r>
      <w:r w:rsidR="007A255A" w:rsidRPr="00E96C36">
        <w:rPr>
          <w:rFonts w:ascii="Times New Roman" w:hAnsi="Times New Roman" w:cs="Times New Roman"/>
          <w:spacing w:val="0"/>
          <w:sz w:val="24"/>
          <w:szCs w:val="24"/>
          <w:lang w:eastAsia="lt-LT"/>
        </w:rPr>
        <w:t> </w:t>
      </w:r>
      <w:r w:rsidRPr="00E96C36">
        <w:rPr>
          <w:rFonts w:ascii="Times New Roman" w:hAnsi="Times New Roman" w:cs="Times New Roman"/>
          <w:spacing w:val="0"/>
          <w:sz w:val="24"/>
          <w:szCs w:val="24"/>
          <w:lang w:eastAsia="lt-LT"/>
        </w:rPr>
        <w:t>779 dalyviai), iš kurių 273 (5</w:t>
      </w:r>
      <w:r w:rsidR="007A255A" w:rsidRPr="00E96C36">
        <w:rPr>
          <w:rFonts w:ascii="Times New Roman" w:hAnsi="Times New Roman" w:cs="Times New Roman"/>
          <w:spacing w:val="0"/>
          <w:sz w:val="24"/>
          <w:szCs w:val="24"/>
          <w:lang w:eastAsia="lt-LT"/>
        </w:rPr>
        <w:t> </w:t>
      </w:r>
      <w:r w:rsidRPr="00E96C36">
        <w:rPr>
          <w:rFonts w:ascii="Times New Roman" w:hAnsi="Times New Roman" w:cs="Times New Roman"/>
          <w:spacing w:val="0"/>
          <w:sz w:val="24"/>
          <w:szCs w:val="24"/>
          <w:lang w:eastAsia="lt-LT"/>
        </w:rPr>
        <w:t>711 dalyvi</w:t>
      </w:r>
      <w:r w:rsidR="007A255A" w:rsidRPr="00E96C36">
        <w:rPr>
          <w:rFonts w:ascii="Times New Roman" w:hAnsi="Times New Roman" w:cs="Times New Roman"/>
          <w:spacing w:val="0"/>
          <w:sz w:val="24"/>
          <w:szCs w:val="24"/>
          <w:lang w:eastAsia="lt-LT"/>
        </w:rPr>
        <w:t>ų</w:t>
      </w:r>
      <w:r w:rsidRPr="00E96C36">
        <w:rPr>
          <w:rFonts w:ascii="Times New Roman" w:hAnsi="Times New Roman" w:cs="Times New Roman"/>
          <w:spacing w:val="0"/>
          <w:sz w:val="24"/>
          <w:szCs w:val="24"/>
          <w:lang w:eastAsia="lt-LT"/>
        </w:rPr>
        <w:t>)</w:t>
      </w:r>
      <w:r w:rsidR="00511136" w:rsidRPr="00E96C36">
        <w:rPr>
          <w:rFonts w:ascii="Times New Roman" w:hAnsi="Times New Roman" w:cs="Times New Roman"/>
          <w:spacing w:val="0"/>
          <w:sz w:val="24"/>
          <w:szCs w:val="24"/>
          <w:lang w:eastAsia="lt-LT"/>
        </w:rPr>
        <w:t xml:space="preserve"> vestos</w:t>
      </w:r>
      <w:r w:rsidRPr="00E96C36">
        <w:rPr>
          <w:rFonts w:ascii="Times New Roman" w:hAnsi="Times New Roman" w:cs="Times New Roman"/>
          <w:spacing w:val="0"/>
          <w:sz w:val="24"/>
          <w:szCs w:val="24"/>
          <w:lang w:eastAsia="lt-LT"/>
        </w:rPr>
        <w:t xml:space="preserve"> Rokiškio krašto muziejuje, 45 (651 dalyvis)</w:t>
      </w:r>
      <w:r w:rsidR="00511136" w:rsidRPr="00E96C36">
        <w:rPr>
          <w:rFonts w:ascii="Times New Roman" w:hAnsi="Times New Roman" w:cs="Times New Roman"/>
          <w:spacing w:val="0"/>
          <w:sz w:val="24"/>
          <w:szCs w:val="24"/>
          <w:lang w:eastAsia="lt-LT"/>
        </w:rPr>
        <w:t xml:space="preserve"> –</w:t>
      </w:r>
      <w:r w:rsidRPr="00E96C36">
        <w:rPr>
          <w:rFonts w:ascii="Times New Roman" w:hAnsi="Times New Roman" w:cs="Times New Roman"/>
          <w:spacing w:val="0"/>
          <w:sz w:val="24"/>
          <w:szCs w:val="24"/>
          <w:lang w:eastAsia="lt-LT"/>
        </w:rPr>
        <w:t xml:space="preserve"> Obelių Laisvės kovų istorijos muziejuje, 4 (44 dalyviai) – Kriaunų muziejuje, 71 (1</w:t>
      </w:r>
      <w:r w:rsidR="007A255A" w:rsidRPr="00E96C36">
        <w:rPr>
          <w:rFonts w:ascii="Times New Roman" w:hAnsi="Times New Roman" w:cs="Times New Roman"/>
          <w:spacing w:val="0"/>
          <w:sz w:val="24"/>
          <w:szCs w:val="24"/>
          <w:lang w:eastAsia="lt-LT"/>
        </w:rPr>
        <w:t> </w:t>
      </w:r>
      <w:r w:rsidRPr="00E96C36">
        <w:rPr>
          <w:rFonts w:ascii="Times New Roman" w:hAnsi="Times New Roman" w:cs="Times New Roman"/>
          <w:spacing w:val="0"/>
          <w:sz w:val="24"/>
          <w:szCs w:val="24"/>
          <w:lang w:eastAsia="lt-LT"/>
        </w:rPr>
        <w:t>823 dalyviai)</w:t>
      </w:r>
      <w:r w:rsidR="00511136" w:rsidRPr="00E96C36">
        <w:rPr>
          <w:rFonts w:ascii="Times New Roman" w:hAnsi="Times New Roman" w:cs="Times New Roman"/>
          <w:spacing w:val="0"/>
          <w:sz w:val="24"/>
          <w:szCs w:val="24"/>
          <w:lang w:eastAsia="lt-LT"/>
        </w:rPr>
        <w:t xml:space="preserve"> –</w:t>
      </w:r>
      <w:r w:rsidRPr="00E96C36">
        <w:rPr>
          <w:rFonts w:ascii="Times New Roman" w:hAnsi="Times New Roman" w:cs="Times New Roman"/>
          <w:spacing w:val="0"/>
          <w:sz w:val="24"/>
          <w:szCs w:val="24"/>
          <w:lang w:eastAsia="lt-LT"/>
        </w:rPr>
        <w:t xml:space="preserve"> Rokiškio senamiestyje bei bažnyčioje, </w:t>
      </w:r>
      <w:r w:rsidR="00511136" w:rsidRPr="00E96C36">
        <w:rPr>
          <w:rFonts w:ascii="Times New Roman" w:hAnsi="Times New Roman" w:cs="Times New Roman"/>
          <w:spacing w:val="0"/>
          <w:sz w:val="24"/>
          <w:szCs w:val="24"/>
          <w:lang w:eastAsia="lt-LT"/>
        </w:rPr>
        <w:t>5 (105 dalyviai) – Medžioklės trofėjų  ekspozicijoje rajono Medžiotojų ir žvejų draugijos ekspozicijų salėje (adresu Laisvės g. 19</w:t>
      </w:r>
      <w:r w:rsidR="00E03C3F">
        <w:rPr>
          <w:rFonts w:ascii="Times New Roman" w:hAnsi="Times New Roman" w:cs="Times New Roman"/>
          <w:spacing w:val="0"/>
          <w:sz w:val="24"/>
          <w:szCs w:val="24"/>
          <w:lang w:eastAsia="lt-LT"/>
        </w:rPr>
        <w:t>, Rokiškis</w:t>
      </w:r>
      <w:r w:rsidR="00511136" w:rsidRPr="00E96C36">
        <w:rPr>
          <w:rFonts w:ascii="Times New Roman" w:hAnsi="Times New Roman" w:cs="Times New Roman"/>
          <w:spacing w:val="0"/>
          <w:sz w:val="24"/>
          <w:szCs w:val="24"/>
          <w:lang w:eastAsia="lt-LT"/>
        </w:rPr>
        <w:t>)</w:t>
      </w:r>
      <w:r w:rsidR="00503D47" w:rsidRPr="00E96C36">
        <w:rPr>
          <w:rFonts w:ascii="Times New Roman" w:hAnsi="Times New Roman" w:cs="Times New Roman"/>
          <w:spacing w:val="0"/>
          <w:sz w:val="24"/>
          <w:szCs w:val="24"/>
          <w:lang w:eastAsia="lt-LT"/>
        </w:rPr>
        <w:t>.</w:t>
      </w:r>
      <w:r w:rsidR="004D4268" w:rsidRPr="00E96C36">
        <w:rPr>
          <w:rFonts w:ascii="Times New Roman" w:hAnsi="Times New Roman" w:cs="Times New Roman"/>
          <w:spacing w:val="0"/>
          <w:sz w:val="24"/>
          <w:szCs w:val="24"/>
          <w:lang w:eastAsia="lt-LT"/>
        </w:rPr>
        <w:t xml:space="preserve"> </w:t>
      </w:r>
    </w:p>
    <w:p w14:paraId="0918C4C7" w14:textId="19F7AF33" w:rsidR="00E56837" w:rsidRPr="00E96C36" w:rsidRDefault="00511136" w:rsidP="0084359F">
      <w:pPr>
        <w:spacing w:after="0"/>
        <w:ind w:left="0" w:firstLine="851"/>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 xml:space="preserve">2023 m. </w:t>
      </w:r>
      <w:r w:rsidR="007A255A" w:rsidRPr="00E96C36">
        <w:rPr>
          <w:rFonts w:ascii="Times New Roman" w:hAnsi="Times New Roman" w:cs="Times New Roman"/>
          <w:spacing w:val="0"/>
          <w:sz w:val="24"/>
          <w:szCs w:val="24"/>
          <w:lang w:eastAsia="lt-LT"/>
        </w:rPr>
        <w:t xml:space="preserve">ir </w:t>
      </w:r>
      <w:r w:rsidRPr="00E96C36">
        <w:rPr>
          <w:rFonts w:ascii="Times New Roman" w:hAnsi="Times New Roman" w:cs="Times New Roman"/>
          <w:spacing w:val="0"/>
          <w:sz w:val="24"/>
          <w:szCs w:val="24"/>
          <w:lang w:eastAsia="lt-LT"/>
        </w:rPr>
        <w:t xml:space="preserve">toliau </w:t>
      </w:r>
      <w:r w:rsidR="007A255A" w:rsidRPr="00E96C36">
        <w:rPr>
          <w:rFonts w:ascii="Times New Roman" w:hAnsi="Times New Roman" w:cs="Times New Roman"/>
          <w:spacing w:val="0"/>
          <w:sz w:val="24"/>
          <w:szCs w:val="24"/>
          <w:lang w:eastAsia="lt-LT"/>
        </w:rPr>
        <w:t xml:space="preserve">nuosekliai </w:t>
      </w:r>
      <w:r w:rsidRPr="00E96C36">
        <w:rPr>
          <w:rFonts w:ascii="Times New Roman" w:hAnsi="Times New Roman" w:cs="Times New Roman"/>
          <w:spacing w:val="0"/>
          <w:sz w:val="24"/>
          <w:szCs w:val="24"/>
          <w:lang w:eastAsia="lt-LT"/>
        </w:rPr>
        <w:t>augo pavienių lankytojų muziejaus ekspozicijose ir parodose skaičius – per metus sulaukta 12 053 lankytojų (2022 m. – 9</w:t>
      </w:r>
      <w:r w:rsidR="007A255A" w:rsidRPr="00E96C36">
        <w:rPr>
          <w:rFonts w:ascii="Times New Roman" w:hAnsi="Times New Roman" w:cs="Times New Roman"/>
          <w:spacing w:val="0"/>
          <w:sz w:val="24"/>
          <w:szCs w:val="24"/>
          <w:lang w:eastAsia="lt-LT"/>
        </w:rPr>
        <w:t> </w:t>
      </w:r>
      <w:r w:rsidRPr="00E96C36">
        <w:rPr>
          <w:rFonts w:ascii="Times New Roman" w:hAnsi="Times New Roman" w:cs="Times New Roman"/>
          <w:spacing w:val="0"/>
          <w:sz w:val="24"/>
          <w:szCs w:val="24"/>
          <w:lang w:eastAsia="lt-LT"/>
        </w:rPr>
        <w:t>100), iš jų 10 </w:t>
      </w:r>
      <w:r w:rsidR="007A255A" w:rsidRPr="00E96C36">
        <w:rPr>
          <w:rFonts w:ascii="Times New Roman" w:hAnsi="Times New Roman" w:cs="Times New Roman"/>
          <w:spacing w:val="0"/>
          <w:sz w:val="24"/>
          <w:szCs w:val="24"/>
          <w:lang w:eastAsia="lt-LT"/>
        </w:rPr>
        <w:t>161</w:t>
      </w:r>
      <w:r w:rsidRPr="00E96C36">
        <w:rPr>
          <w:rFonts w:ascii="Times New Roman" w:hAnsi="Times New Roman" w:cs="Times New Roman"/>
          <w:spacing w:val="0"/>
          <w:sz w:val="24"/>
          <w:szCs w:val="24"/>
          <w:lang w:eastAsia="lt-LT"/>
        </w:rPr>
        <w:t xml:space="preserve"> – Rokiškio krašto muziejuje, 839 – Laisvės kovų istorijos muziejuje Obeliuose, 1</w:t>
      </w:r>
      <w:r w:rsidR="007A255A" w:rsidRPr="00E96C36">
        <w:rPr>
          <w:rFonts w:ascii="Times New Roman" w:hAnsi="Times New Roman" w:cs="Times New Roman"/>
          <w:spacing w:val="0"/>
          <w:sz w:val="24"/>
          <w:szCs w:val="24"/>
          <w:lang w:eastAsia="lt-LT"/>
        </w:rPr>
        <w:t> </w:t>
      </w:r>
      <w:r w:rsidRPr="00E96C36">
        <w:rPr>
          <w:rFonts w:ascii="Times New Roman" w:hAnsi="Times New Roman" w:cs="Times New Roman"/>
          <w:spacing w:val="0"/>
          <w:sz w:val="24"/>
          <w:szCs w:val="24"/>
          <w:lang w:eastAsia="lt-LT"/>
        </w:rPr>
        <w:t>053 – Kriaunų muziejuje.</w:t>
      </w:r>
    </w:p>
    <w:p w14:paraId="13D5ED9D" w14:textId="6DDDAB55" w:rsidR="00DA3121" w:rsidRPr="00DA3121" w:rsidRDefault="00E03C3F" w:rsidP="00DA3121">
      <w:pPr>
        <w:spacing w:after="0"/>
        <w:ind w:left="0" w:firstLine="851"/>
        <w:rPr>
          <w:rFonts w:ascii="Times New Roman" w:hAnsi="Times New Roman" w:cs="Times New Roman"/>
          <w:spacing w:val="0"/>
          <w:sz w:val="24"/>
          <w:szCs w:val="24"/>
          <w:lang w:eastAsia="lt-LT"/>
        </w:rPr>
      </w:pPr>
      <w:r>
        <w:rPr>
          <w:rFonts w:ascii="Times New Roman" w:hAnsi="Times New Roman" w:cs="Times New Roman"/>
          <w:spacing w:val="0"/>
          <w:sz w:val="24"/>
          <w:szCs w:val="24"/>
          <w:lang w:eastAsia="lt-LT"/>
        </w:rPr>
        <w:t>B</w:t>
      </w:r>
      <w:r w:rsidR="00DA3121" w:rsidRPr="00E96C36">
        <w:rPr>
          <w:rFonts w:ascii="Times New Roman" w:hAnsi="Times New Roman" w:cs="Times New Roman"/>
          <w:spacing w:val="0"/>
          <w:sz w:val="24"/>
          <w:szCs w:val="24"/>
          <w:lang w:eastAsia="lt-LT"/>
        </w:rPr>
        <w:t>uvo s</w:t>
      </w:r>
      <w:r w:rsidR="00DA3121" w:rsidRPr="00DA3121">
        <w:rPr>
          <w:rFonts w:ascii="Times New Roman" w:hAnsi="Times New Roman" w:cs="Times New Roman"/>
          <w:spacing w:val="0"/>
          <w:sz w:val="24"/>
          <w:szCs w:val="24"/>
          <w:lang w:eastAsia="lt-LT"/>
        </w:rPr>
        <w:t>iūlom</w:t>
      </w:r>
      <w:r w:rsidR="00DA3121" w:rsidRPr="00E96C36">
        <w:rPr>
          <w:rFonts w:ascii="Times New Roman" w:hAnsi="Times New Roman" w:cs="Times New Roman"/>
          <w:spacing w:val="0"/>
          <w:sz w:val="24"/>
          <w:szCs w:val="24"/>
          <w:lang w:eastAsia="lt-LT"/>
        </w:rPr>
        <w:t>os</w:t>
      </w:r>
      <w:r w:rsidR="00DA3121" w:rsidRPr="00DA3121">
        <w:rPr>
          <w:rFonts w:ascii="Times New Roman" w:hAnsi="Times New Roman" w:cs="Times New Roman"/>
          <w:spacing w:val="0"/>
          <w:sz w:val="24"/>
          <w:szCs w:val="24"/>
          <w:lang w:eastAsia="lt-LT"/>
        </w:rPr>
        <w:t xml:space="preserve"> 44 </w:t>
      </w:r>
      <w:r w:rsidR="00DA3121" w:rsidRPr="00E96C36">
        <w:rPr>
          <w:rFonts w:ascii="Times New Roman" w:hAnsi="Times New Roman" w:cs="Times New Roman"/>
          <w:spacing w:val="0"/>
          <w:sz w:val="24"/>
          <w:szCs w:val="24"/>
          <w:lang w:eastAsia="lt-LT"/>
        </w:rPr>
        <w:t xml:space="preserve">edukacinės veiklos, iš kurių 5 sukurtos būtent 2023 metais: </w:t>
      </w:r>
    </w:p>
    <w:p w14:paraId="7F7C6EA6" w14:textId="563567CD" w:rsidR="00DA3121" w:rsidRPr="00DA3121" w:rsidRDefault="00DA3121" w:rsidP="00BB521C">
      <w:pPr>
        <w:spacing w:after="0"/>
        <w:ind w:left="0"/>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w:t>
      </w:r>
      <w:r w:rsidRPr="00DA3121">
        <w:rPr>
          <w:rFonts w:ascii="Times New Roman" w:hAnsi="Times New Roman" w:cs="Times New Roman"/>
          <w:spacing w:val="0"/>
          <w:sz w:val="24"/>
          <w:szCs w:val="24"/>
          <w:lang w:eastAsia="lt-LT"/>
        </w:rPr>
        <w:t>Jo didenybė Veidrodis</w:t>
      </w:r>
      <w:r w:rsidRPr="00E96C36">
        <w:rPr>
          <w:rFonts w:ascii="Times New Roman" w:hAnsi="Times New Roman" w:cs="Times New Roman"/>
          <w:spacing w:val="0"/>
          <w:sz w:val="24"/>
          <w:szCs w:val="24"/>
          <w:lang w:eastAsia="lt-LT"/>
        </w:rPr>
        <w:t>“, „</w:t>
      </w:r>
      <w:r w:rsidRPr="00DA3121">
        <w:rPr>
          <w:rFonts w:ascii="Times New Roman" w:hAnsi="Times New Roman" w:cs="Times New Roman"/>
          <w:spacing w:val="0"/>
          <w:sz w:val="24"/>
          <w:szCs w:val="24"/>
          <w:lang w:eastAsia="lt-LT"/>
        </w:rPr>
        <w:t>Juodai baltas Foto-Grafas</w:t>
      </w:r>
      <w:r w:rsidRPr="00E96C36">
        <w:rPr>
          <w:rFonts w:ascii="Times New Roman" w:hAnsi="Times New Roman" w:cs="Times New Roman"/>
          <w:spacing w:val="0"/>
          <w:sz w:val="24"/>
          <w:szCs w:val="24"/>
          <w:lang w:eastAsia="lt-LT"/>
        </w:rPr>
        <w:t>“, „</w:t>
      </w:r>
      <w:r w:rsidRPr="00DA3121">
        <w:rPr>
          <w:rFonts w:ascii="Times New Roman" w:hAnsi="Times New Roman" w:cs="Times New Roman"/>
          <w:spacing w:val="0"/>
          <w:sz w:val="24"/>
          <w:szCs w:val="24"/>
          <w:lang w:eastAsia="lt-LT"/>
        </w:rPr>
        <w:t>Molis</w:t>
      </w:r>
      <w:r w:rsidR="00E03C3F">
        <w:rPr>
          <w:rFonts w:ascii="Times New Roman" w:hAnsi="Times New Roman" w:cs="Times New Roman"/>
          <w:spacing w:val="0"/>
          <w:sz w:val="24"/>
          <w:szCs w:val="24"/>
          <w:lang w:eastAsia="lt-LT"/>
        </w:rPr>
        <w:t xml:space="preserve"> </w:t>
      </w:r>
      <w:r w:rsidRPr="00DA3121">
        <w:rPr>
          <w:rFonts w:ascii="Times New Roman" w:hAnsi="Times New Roman" w:cs="Times New Roman"/>
          <w:spacing w:val="0"/>
          <w:sz w:val="24"/>
          <w:szCs w:val="24"/>
          <w:lang w:eastAsia="lt-LT"/>
        </w:rPr>
        <w:t>+</w:t>
      </w:r>
      <w:r w:rsidR="00E03C3F">
        <w:rPr>
          <w:rFonts w:ascii="Times New Roman" w:hAnsi="Times New Roman" w:cs="Times New Roman"/>
          <w:spacing w:val="0"/>
          <w:sz w:val="24"/>
          <w:szCs w:val="24"/>
          <w:lang w:eastAsia="lt-LT"/>
        </w:rPr>
        <w:t xml:space="preserve"> s</w:t>
      </w:r>
      <w:r w:rsidRPr="00DA3121">
        <w:rPr>
          <w:rFonts w:ascii="Times New Roman" w:hAnsi="Times New Roman" w:cs="Times New Roman"/>
          <w:spacing w:val="0"/>
          <w:sz w:val="24"/>
          <w:szCs w:val="24"/>
          <w:lang w:eastAsia="lt-LT"/>
        </w:rPr>
        <w:t>tiklas</w:t>
      </w:r>
      <w:r w:rsidR="00E03C3F">
        <w:rPr>
          <w:rFonts w:ascii="Times New Roman" w:hAnsi="Times New Roman" w:cs="Times New Roman"/>
          <w:spacing w:val="0"/>
          <w:sz w:val="24"/>
          <w:szCs w:val="24"/>
          <w:lang w:eastAsia="lt-LT"/>
        </w:rPr>
        <w:t xml:space="preserve"> </w:t>
      </w:r>
      <w:r w:rsidRPr="00DA3121">
        <w:rPr>
          <w:rFonts w:ascii="Times New Roman" w:hAnsi="Times New Roman" w:cs="Times New Roman"/>
          <w:spacing w:val="0"/>
          <w:sz w:val="24"/>
          <w:szCs w:val="24"/>
          <w:lang w:eastAsia="lt-LT"/>
        </w:rPr>
        <w:t>=</w:t>
      </w:r>
      <w:r w:rsidR="00E03C3F">
        <w:rPr>
          <w:rFonts w:ascii="Times New Roman" w:hAnsi="Times New Roman" w:cs="Times New Roman"/>
          <w:spacing w:val="0"/>
          <w:sz w:val="24"/>
          <w:szCs w:val="24"/>
          <w:lang w:eastAsia="lt-LT"/>
        </w:rPr>
        <w:t xml:space="preserve"> m</w:t>
      </w:r>
      <w:r w:rsidRPr="00DA3121">
        <w:rPr>
          <w:rFonts w:ascii="Times New Roman" w:hAnsi="Times New Roman" w:cs="Times New Roman"/>
          <w:spacing w:val="0"/>
          <w:sz w:val="24"/>
          <w:szCs w:val="24"/>
          <w:lang w:eastAsia="lt-LT"/>
        </w:rPr>
        <w:t>ozaika</w:t>
      </w:r>
      <w:r w:rsidRPr="00E96C36">
        <w:rPr>
          <w:rFonts w:ascii="Times New Roman" w:hAnsi="Times New Roman" w:cs="Times New Roman"/>
          <w:spacing w:val="0"/>
          <w:sz w:val="24"/>
          <w:szCs w:val="24"/>
          <w:lang w:eastAsia="lt-LT"/>
        </w:rPr>
        <w:t>“, „</w:t>
      </w:r>
      <w:r w:rsidRPr="00DA3121">
        <w:rPr>
          <w:rFonts w:ascii="Times New Roman" w:hAnsi="Times New Roman" w:cs="Times New Roman"/>
          <w:spacing w:val="0"/>
          <w:sz w:val="24"/>
          <w:szCs w:val="24"/>
          <w:lang w:eastAsia="lt-LT"/>
        </w:rPr>
        <w:t>1863</w:t>
      </w:r>
      <w:r w:rsidR="00E03C3F">
        <w:rPr>
          <w:rFonts w:ascii="Times New Roman" w:hAnsi="Times New Roman" w:cs="Times New Roman"/>
          <w:spacing w:val="0"/>
          <w:sz w:val="24"/>
          <w:szCs w:val="24"/>
          <w:lang w:eastAsia="lt-LT"/>
        </w:rPr>
        <w:t>–</w:t>
      </w:r>
      <w:r w:rsidRPr="00DA3121">
        <w:rPr>
          <w:rFonts w:ascii="Times New Roman" w:hAnsi="Times New Roman" w:cs="Times New Roman"/>
          <w:spacing w:val="0"/>
          <w:sz w:val="24"/>
          <w:szCs w:val="24"/>
          <w:lang w:eastAsia="lt-LT"/>
        </w:rPr>
        <w:t xml:space="preserve">1864 m. </w:t>
      </w:r>
      <w:r w:rsidR="00E03C3F">
        <w:rPr>
          <w:rFonts w:ascii="Times New Roman" w:hAnsi="Times New Roman" w:cs="Times New Roman"/>
          <w:spacing w:val="0"/>
          <w:sz w:val="24"/>
          <w:szCs w:val="24"/>
          <w:lang w:eastAsia="lt-LT"/>
        </w:rPr>
        <w:t>s</w:t>
      </w:r>
      <w:r w:rsidRPr="00DA3121">
        <w:rPr>
          <w:rFonts w:ascii="Times New Roman" w:hAnsi="Times New Roman" w:cs="Times New Roman"/>
          <w:spacing w:val="0"/>
          <w:sz w:val="24"/>
          <w:szCs w:val="24"/>
          <w:lang w:eastAsia="lt-LT"/>
        </w:rPr>
        <w:t>ukilimo stovykla</w:t>
      </w:r>
      <w:r w:rsidRPr="00E96C36">
        <w:rPr>
          <w:rFonts w:ascii="Times New Roman" w:hAnsi="Times New Roman" w:cs="Times New Roman"/>
          <w:spacing w:val="0"/>
          <w:sz w:val="24"/>
          <w:szCs w:val="24"/>
          <w:lang w:eastAsia="lt-LT"/>
        </w:rPr>
        <w:t>“</w:t>
      </w:r>
      <w:r w:rsidR="00BB521C">
        <w:rPr>
          <w:rFonts w:ascii="Times New Roman" w:hAnsi="Times New Roman" w:cs="Times New Roman"/>
          <w:spacing w:val="0"/>
          <w:sz w:val="24"/>
          <w:szCs w:val="24"/>
          <w:lang w:eastAsia="lt-LT"/>
        </w:rPr>
        <w:t xml:space="preserve"> (atnaujinta)</w:t>
      </w:r>
      <w:r w:rsidRPr="00E96C36">
        <w:rPr>
          <w:rFonts w:ascii="Times New Roman" w:hAnsi="Times New Roman" w:cs="Times New Roman"/>
          <w:spacing w:val="0"/>
          <w:sz w:val="24"/>
          <w:szCs w:val="24"/>
          <w:lang w:eastAsia="lt-LT"/>
        </w:rPr>
        <w:t>, „</w:t>
      </w:r>
      <w:r w:rsidRPr="00DA3121">
        <w:rPr>
          <w:rFonts w:ascii="Times New Roman" w:hAnsi="Times New Roman" w:cs="Times New Roman"/>
          <w:spacing w:val="0"/>
          <w:sz w:val="24"/>
          <w:szCs w:val="24"/>
          <w:lang w:eastAsia="lt-LT"/>
        </w:rPr>
        <w:t>Kalėdoskopas</w:t>
      </w:r>
      <w:r w:rsidRPr="00E96C36">
        <w:rPr>
          <w:rFonts w:ascii="Times New Roman" w:hAnsi="Times New Roman" w:cs="Times New Roman"/>
          <w:spacing w:val="0"/>
          <w:sz w:val="24"/>
          <w:szCs w:val="24"/>
          <w:lang w:eastAsia="lt-LT"/>
        </w:rPr>
        <w:t>“. Daugelis edukacinių programų orientuotos į tikslinę vaikų ir jaunimo grupę.</w:t>
      </w:r>
    </w:p>
    <w:p w14:paraId="45A64499" w14:textId="3E9A6BFC" w:rsidR="00C877A2" w:rsidRDefault="00511136" w:rsidP="007A255A">
      <w:pPr>
        <w:spacing w:after="0"/>
        <w:ind w:left="0" w:firstLine="851"/>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202</w:t>
      </w:r>
      <w:r w:rsidR="007A255A" w:rsidRPr="00E96C36">
        <w:rPr>
          <w:rFonts w:ascii="Times New Roman" w:hAnsi="Times New Roman" w:cs="Times New Roman"/>
          <w:spacing w:val="0"/>
          <w:sz w:val="24"/>
          <w:szCs w:val="24"/>
          <w:lang w:eastAsia="lt-LT"/>
        </w:rPr>
        <w:t>3</w:t>
      </w:r>
      <w:r w:rsidRPr="00E96C36">
        <w:rPr>
          <w:rFonts w:ascii="Times New Roman" w:hAnsi="Times New Roman" w:cs="Times New Roman"/>
          <w:spacing w:val="0"/>
          <w:sz w:val="24"/>
          <w:szCs w:val="24"/>
          <w:lang w:eastAsia="lt-LT"/>
        </w:rPr>
        <w:t xml:space="preserve"> m. </w:t>
      </w:r>
      <w:r w:rsidR="007A255A" w:rsidRPr="00E96C36">
        <w:rPr>
          <w:rFonts w:ascii="Times New Roman" w:hAnsi="Times New Roman" w:cs="Times New Roman"/>
          <w:spacing w:val="0"/>
          <w:sz w:val="24"/>
          <w:szCs w:val="24"/>
          <w:lang w:eastAsia="lt-LT"/>
        </w:rPr>
        <w:t>vesta</w:t>
      </w:r>
      <w:r w:rsidRPr="00E96C36">
        <w:rPr>
          <w:rFonts w:ascii="Times New Roman" w:hAnsi="Times New Roman" w:cs="Times New Roman"/>
          <w:spacing w:val="0"/>
          <w:sz w:val="24"/>
          <w:szCs w:val="24"/>
          <w:lang w:eastAsia="lt-LT"/>
        </w:rPr>
        <w:t xml:space="preserve"> </w:t>
      </w:r>
      <w:r w:rsidR="007A255A" w:rsidRPr="00E96C36">
        <w:rPr>
          <w:rFonts w:ascii="Times New Roman" w:hAnsi="Times New Roman" w:cs="Times New Roman"/>
          <w:spacing w:val="0"/>
          <w:sz w:val="24"/>
          <w:szCs w:val="24"/>
          <w:lang w:eastAsia="lt-LT"/>
        </w:rPr>
        <w:t>512</w:t>
      </w:r>
      <w:r w:rsidRPr="00E96C36">
        <w:rPr>
          <w:rFonts w:ascii="Times New Roman" w:hAnsi="Times New Roman" w:cs="Times New Roman"/>
          <w:spacing w:val="0"/>
          <w:sz w:val="24"/>
          <w:szCs w:val="24"/>
          <w:lang w:eastAsia="lt-LT"/>
        </w:rPr>
        <w:t xml:space="preserve"> edukacinių užsiėmimų, kuriuose dalyvavo 9</w:t>
      </w:r>
      <w:r w:rsidR="007A255A" w:rsidRPr="00E96C36">
        <w:rPr>
          <w:rFonts w:ascii="Times New Roman" w:hAnsi="Times New Roman" w:cs="Times New Roman"/>
          <w:spacing w:val="0"/>
          <w:sz w:val="24"/>
          <w:szCs w:val="24"/>
          <w:lang w:eastAsia="lt-LT"/>
        </w:rPr>
        <w:t> 181</w:t>
      </w:r>
      <w:r w:rsidRPr="00E96C36">
        <w:rPr>
          <w:rFonts w:ascii="Times New Roman" w:hAnsi="Times New Roman" w:cs="Times New Roman"/>
          <w:spacing w:val="0"/>
          <w:sz w:val="24"/>
          <w:szCs w:val="24"/>
          <w:lang w:eastAsia="lt-LT"/>
        </w:rPr>
        <w:t xml:space="preserve"> dalyviai (202</w:t>
      </w:r>
      <w:r w:rsidR="007A255A" w:rsidRPr="00E96C36">
        <w:rPr>
          <w:rFonts w:ascii="Times New Roman" w:hAnsi="Times New Roman" w:cs="Times New Roman"/>
          <w:spacing w:val="0"/>
          <w:sz w:val="24"/>
          <w:szCs w:val="24"/>
          <w:lang w:eastAsia="lt-LT"/>
        </w:rPr>
        <w:t>2</w:t>
      </w:r>
      <w:r w:rsidRPr="00E96C36">
        <w:rPr>
          <w:rFonts w:ascii="Times New Roman" w:hAnsi="Times New Roman" w:cs="Times New Roman"/>
          <w:spacing w:val="0"/>
          <w:sz w:val="24"/>
          <w:szCs w:val="24"/>
          <w:lang w:eastAsia="lt-LT"/>
        </w:rPr>
        <w:t xml:space="preserve"> m. </w:t>
      </w:r>
      <w:r w:rsidR="00E03C3F">
        <w:rPr>
          <w:rFonts w:ascii="Times New Roman" w:hAnsi="Times New Roman" w:cs="Times New Roman"/>
          <w:spacing w:val="0"/>
          <w:sz w:val="24"/>
          <w:szCs w:val="24"/>
          <w:lang w:eastAsia="lt-LT"/>
        </w:rPr>
        <w:t>–</w:t>
      </w:r>
      <w:r w:rsidRPr="00E96C36">
        <w:rPr>
          <w:rFonts w:ascii="Times New Roman" w:hAnsi="Times New Roman" w:cs="Times New Roman"/>
          <w:spacing w:val="0"/>
          <w:sz w:val="24"/>
          <w:szCs w:val="24"/>
          <w:lang w:eastAsia="lt-LT"/>
        </w:rPr>
        <w:t xml:space="preserve"> </w:t>
      </w:r>
      <w:r w:rsidR="007A255A" w:rsidRPr="00E96C36">
        <w:rPr>
          <w:rFonts w:ascii="Times New Roman" w:hAnsi="Times New Roman" w:cs="Times New Roman"/>
          <w:spacing w:val="0"/>
          <w:sz w:val="24"/>
          <w:szCs w:val="24"/>
          <w:lang w:eastAsia="lt-LT"/>
        </w:rPr>
        <w:t>480</w:t>
      </w:r>
      <w:r w:rsidRPr="00E96C36">
        <w:rPr>
          <w:rFonts w:ascii="Times New Roman" w:hAnsi="Times New Roman" w:cs="Times New Roman"/>
          <w:spacing w:val="0"/>
          <w:sz w:val="24"/>
          <w:szCs w:val="24"/>
          <w:lang w:eastAsia="lt-LT"/>
        </w:rPr>
        <w:t xml:space="preserve"> užsiėmimai, </w:t>
      </w:r>
      <w:r w:rsidR="007A255A" w:rsidRPr="00E96C36">
        <w:rPr>
          <w:rFonts w:ascii="Times New Roman" w:hAnsi="Times New Roman" w:cs="Times New Roman"/>
          <w:spacing w:val="0"/>
          <w:sz w:val="24"/>
          <w:szCs w:val="24"/>
          <w:lang w:eastAsia="lt-LT"/>
        </w:rPr>
        <w:t>9 289</w:t>
      </w:r>
      <w:r w:rsidRPr="00E96C36">
        <w:rPr>
          <w:rFonts w:ascii="Times New Roman" w:hAnsi="Times New Roman" w:cs="Times New Roman"/>
          <w:spacing w:val="0"/>
          <w:sz w:val="24"/>
          <w:szCs w:val="24"/>
          <w:lang w:eastAsia="lt-LT"/>
        </w:rPr>
        <w:t xml:space="preserve"> dalyviai)</w:t>
      </w:r>
      <w:r w:rsidR="007A255A" w:rsidRPr="00E96C36">
        <w:rPr>
          <w:rFonts w:ascii="Times New Roman" w:hAnsi="Times New Roman" w:cs="Times New Roman"/>
          <w:spacing w:val="0"/>
          <w:sz w:val="24"/>
          <w:szCs w:val="24"/>
          <w:lang w:eastAsia="lt-LT"/>
        </w:rPr>
        <w:t>, iš jų – 489 (8 706 dalyviai) Rokiškio krašto muziejuje, 18 (376 dalyviai) –</w:t>
      </w:r>
      <w:r w:rsidRPr="00E96C36">
        <w:rPr>
          <w:rFonts w:ascii="Times New Roman" w:hAnsi="Times New Roman" w:cs="Times New Roman"/>
          <w:spacing w:val="0"/>
          <w:sz w:val="24"/>
          <w:szCs w:val="24"/>
          <w:lang w:eastAsia="lt-LT"/>
        </w:rPr>
        <w:t xml:space="preserve"> </w:t>
      </w:r>
      <w:r w:rsidR="007A255A" w:rsidRPr="00E96C36">
        <w:rPr>
          <w:rFonts w:ascii="Times New Roman" w:hAnsi="Times New Roman" w:cs="Times New Roman"/>
          <w:spacing w:val="0"/>
          <w:sz w:val="24"/>
          <w:szCs w:val="24"/>
          <w:lang w:eastAsia="lt-LT"/>
        </w:rPr>
        <w:t xml:space="preserve">Laisvės kovų istorijos muziejuje Obeliuose, 5 (99 dalyviai) – Kriaunų muziejuje. </w:t>
      </w:r>
    </w:p>
    <w:p w14:paraId="5431EFB6" w14:textId="32D89A33" w:rsidR="00DA3121" w:rsidRPr="00BB521C" w:rsidRDefault="00BB521C" w:rsidP="00BB521C">
      <w:pPr>
        <w:spacing w:after="0"/>
        <w:ind w:left="0" w:firstLine="851"/>
        <w:jc w:val="both"/>
        <w:rPr>
          <w:rFonts w:ascii="Times New Roman" w:hAnsi="Times New Roman" w:cs="Times New Roman"/>
          <w:spacing w:val="0"/>
          <w:sz w:val="24"/>
          <w:szCs w:val="24"/>
          <w:lang w:eastAsia="lt-LT"/>
        </w:rPr>
      </w:pPr>
      <w:r w:rsidRPr="00BB521C">
        <w:rPr>
          <w:rFonts w:ascii="Times New Roman" w:hAnsi="Times New Roman" w:cs="Times New Roman"/>
          <w:spacing w:val="0"/>
          <w:sz w:val="24"/>
          <w:szCs w:val="24"/>
          <w:lang w:eastAsia="lt-LT"/>
        </w:rPr>
        <w:t xml:space="preserve">Rokiškio krašto muziejus yra aktyvus „Kultūros paso“ sistemos dalyvis. 2023 metais Lietuvos moksleiviams per „Kultūros paso“ sistemą buvo siūloma 20 skirtingų Rokiškio krašto muziejaus edukacinių užsiėmimų, 12 iš jų yra pritaikyti bent vienai asmenų su negalia grupei. 2023 m. per šią sistemą buvo užsakytos ir įvyko 164 edukacijos, užsiėmimų bendra vertė </w:t>
      </w:r>
      <w:r>
        <w:rPr>
          <w:rFonts w:ascii="Times New Roman" w:hAnsi="Times New Roman" w:cs="Times New Roman"/>
          <w:spacing w:val="0"/>
          <w:sz w:val="24"/>
          <w:szCs w:val="24"/>
          <w:lang w:eastAsia="lt-LT"/>
        </w:rPr>
        <w:t xml:space="preserve">siekė </w:t>
      </w:r>
      <w:r w:rsidRPr="00BB521C">
        <w:rPr>
          <w:rFonts w:ascii="Times New Roman" w:hAnsi="Times New Roman" w:cs="Times New Roman"/>
          <w:spacing w:val="0"/>
          <w:sz w:val="24"/>
          <w:szCs w:val="24"/>
          <w:lang w:eastAsia="lt-LT"/>
        </w:rPr>
        <w:t>7315</w:t>
      </w:r>
      <w:r>
        <w:rPr>
          <w:rFonts w:ascii="Times New Roman" w:hAnsi="Times New Roman" w:cs="Times New Roman"/>
          <w:spacing w:val="0"/>
          <w:sz w:val="24"/>
          <w:szCs w:val="24"/>
          <w:lang w:eastAsia="lt-LT"/>
        </w:rPr>
        <w:t>,00</w:t>
      </w:r>
      <w:r w:rsidRPr="00BB521C">
        <w:rPr>
          <w:rFonts w:ascii="Times New Roman" w:hAnsi="Times New Roman" w:cs="Times New Roman"/>
          <w:spacing w:val="0"/>
          <w:sz w:val="24"/>
          <w:szCs w:val="24"/>
          <w:lang w:eastAsia="lt-LT"/>
        </w:rPr>
        <w:t xml:space="preserve"> Eur. Praėjusias metais „Kultūros paso“ ekspertams buvo pateiktos vertinti ir akredituotos 3 naujos edukacinių programų paraiškos bei naujai akredituotos 9-ios iki tol jau siūlytos, tačiau reikšmingai atnaujintos edukacinės programos.</w:t>
      </w:r>
    </w:p>
    <w:p w14:paraId="547AC2DD" w14:textId="2F963B57" w:rsidR="0015328F" w:rsidRPr="00E96C36" w:rsidRDefault="0002452D" w:rsidP="0084359F">
      <w:pPr>
        <w:spacing w:after="0"/>
        <w:ind w:left="0" w:firstLine="851"/>
        <w:jc w:val="both"/>
        <w:rPr>
          <w:rFonts w:ascii="Times New Roman" w:hAnsi="Times New Roman" w:cs="Times New Roman"/>
          <w:spacing w:val="0"/>
          <w:sz w:val="24"/>
          <w:szCs w:val="24"/>
          <w:lang w:eastAsia="lt-LT"/>
        </w:rPr>
      </w:pPr>
      <w:r w:rsidRPr="00E96C36">
        <w:rPr>
          <w:rFonts w:ascii="Times New Roman" w:hAnsi="Times New Roman" w:cs="Times New Roman"/>
          <w:b/>
          <w:spacing w:val="0"/>
          <w:sz w:val="24"/>
          <w:szCs w:val="24"/>
          <w:lang w:eastAsia="lt-LT"/>
        </w:rPr>
        <w:t>Parod</w:t>
      </w:r>
      <w:r w:rsidR="000B7B7C" w:rsidRPr="00E96C36">
        <w:rPr>
          <w:rFonts w:ascii="Times New Roman" w:hAnsi="Times New Roman" w:cs="Times New Roman"/>
          <w:b/>
          <w:spacing w:val="0"/>
          <w:sz w:val="24"/>
          <w:szCs w:val="24"/>
          <w:lang w:eastAsia="lt-LT"/>
        </w:rPr>
        <w:t>os</w:t>
      </w:r>
      <w:r w:rsidRPr="00E96C36">
        <w:rPr>
          <w:rFonts w:ascii="Times New Roman" w:hAnsi="Times New Roman" w:cs="Times New Roman"/>
          <w:b/>
          <w:spacing w:val="0"/>
          <w:sz w:val="24"/>
          <w:szCs w:val="24"/>
          <w:lang w:eastAsia="lt-LT"/>
        </w:rPr>
        <w:t>.</w:t>
      </w:r>
      <w:r w:rsidRPr="00E96C36">
        <w:rPr>
          <w:rFonts w:ascii="Times New Roman" w:hAnsi="Times New Roman" w:cs="Times New Roman"/>
          <w:spacing w:val="0"/>
          <w:sz w:val="24"/>
          <w:szCs w:val="24"/>
          <w:lang w:eastAsia="lt-LT"/>
        </w:rPr>
        <w:t xml:space="preserve"> </w:t>
      </w:r>
      <w:r w:rsidR="00747A88" w:rsidRPr="00E96C36">
        <w:rPr>
          <w:rFonts w:ascii="Times New Roman" w:hAnsi="Times New Roman" w:cs="Times New Roman"/>
          <w:spacing w:val="0"/>
          <w:sz w:val="24"/>
          <w:szCs w:val="24"/>
          <w:lang w:eastAsia="lt-LT"/>
        </w:rPr>
        <w:t>2023 m.</w:t>
      </w:r>
      <w:r w:rsidR="00C877A2" w:rsidRPr="00E96C36">
        <w:rPr>
          <w:rFonts w:ascii="Times New Roman" w:hAnsi="Times New Roman" w:cs="Times New Roman"/>
          <w:spacing w:val="0"/>
          <w:sz w:val="24"/>
          <w:szCs w:val="24"/>
          <w:lang w:eastAsia="lt-LT"/>
        </w:rPr>
        <w:t xml:space="preserve"> </w:t>
      </w:r>
      <w:r w:rsidR="00400937" w:rsidRPr="00E96C36">
        <w:rPr>
          <w:rFonts w:ascii="Times New Roman" w:hAnsi="Times New Roman" w:cs="Times New Roman"/>
          <w:spacing w:val="0"/>
          <w:sz w:val="24"/>
          <w:szCs w:val="24"/>
          <w:lang w:eastAsia="lt-LT"/>
        </w:rPr>
        <w:t>sureng</w:t>
      </w:r>
      <w:r w:rsidR="00C877A2" w:rsidRPr="00E96C36">
        <w:rPr>
          <w:rFonts w:ascii="Times New Roman" w:hAnsi="Times New Roman" w:cs="Times New Roman"/>
          <w:spacing w:val="0"/>
          <w:sz w:val="24"/>
          <w:szCs w:val="24"/>
          <w:lang w:eastAsia="lt-LT"/>
        </w:rPr>
        <w:t xml:space="preserve">tos 27 parodos, iš jų 20 – Rokiškio krašto muziejuje, 6 – Kriaunų muziejuje, </w:t>
      </w:r>
      <w:r w:rsidR="00DA3121" w:rsidRPr="00E96C36">
        <w:rPr>
          <w:rFonts w:ascii="Times New Roman" w:hAnsi="Times New Roman" w:cs="Times New Roman"/>
          <w:spacing w:val="0"/>
          <w:sz w:val="24"/>
          <w:szCs w:val="24"/>
          <w:lang w:eastAsia="lt-LT"/>
        </w:rPr>
        <w:t>2</w:t>
      </w:r>
      <w:r w:rsidR="00C877A2" w:rsidRPr="00E96C36">
        <w:rPr>
          <w:rFonts w:ascii="Times New Roman" w:hAnsi="Times New Roman" w:cs="Times New Roman"/>
          <w:spacing w:val="0"/>
          <w:sz w:val="24"/>
          <w:szCs w:val="24"/>
          <w:lang w:eastAsia="lt-LT"/>
        </w:rPr>
        <w:t xml:space="preserve"> – Laisvės kovų istorijos muziejuje Obeliuose. </w:t>
      </w:r>
      <w:r w:rsidR="00B71EBF" w:rsidRPr="00E96C36">
        <w:rPr>
          <w:rFonts w:ascii="Times New Roman" w:hAnsi="Times New Roman" w:cs="Times New Roman"/>
          <w:spacing w:val="0"/>
          <w:sz w:val="24"/>
          <w:szCs w:val="24"/>
          <w:lang w:eastAsia="lt-LT"/>
        </w:rPr>
        <w:t>Taip pat parengtos 3 virtualios parodos, prieinamos muziejaus interneto svetainėje. Rokiškio krašto muziejaus 90-mečiui paminėti surengta paroda iš muziejaus rinkinių ,,Nuo akmeninio kirvuko iki kompiuterio“. Į</w:t>
      </w:r>
      <w:r w:rsidR="00C877A2" w:rsidRPr="00E96C36">
        <w:rPr>
          <w:rFonts w:ascii="Times New Roman" w:hAnsi="Times New Roman" w:cs="Times New Roman"/>
          <w:spacing w:val="0"/>
          <w:sz w:val="24"/>
          <w:szCs w:val="24"/>
          <w:lang w:eastAsia="lt-LT"/>
        </w:rPr>
        <w:t>simintin</w:t>
      </w:r>
      <w:r w:rsidR="00DA06D8" w:rsidRPr="00E96C36">
        <w:rPr>
          <w:rFonts w:ascii="Times New Roman" w:hAnsi="Times New Roman" w:cs="Times New Roman"/>
          <w:spacing w:val="0"/>
          <w:sz w:val="24"/>
          <w:szCs w:val="24"/>
          <w:lang w:eastAsia="lt-LT"/>
        </w:rPr>
        <w:t>os</w:t>
      </w:r>
      <w:r w:rsidR="00C877A2" w:rsidRPr="00E96C36">
        <w:rPr>
          <w:rFonts w:ascii="Times New Roman" w:hAnsi="Times New Roman" w:cs="Times New Roman"/>
          <w:spacing w:val="0"/>
          <w:sz w:val="24"/>
          <w:szCs w:val="24"/>
          <w:lang w:eastAsia="lt-LT"/>
        </w:rPr>
        <w:t xml:space="preserve"> Rokiškio krašto garbės piliečių jubiliejinės parodos: skulptoriaus Leono Žuklio (1923–2023) kūrybos par</w:t>
      </w:r>
      <w:r w:rsidR="00B71EBF" w:rsidRPr="00E96C36">
        <w:rPr>
          <w:rFonts w:ascii="Times New Roman" w:hAnsi="Times New Roman" w:cs="Times New Roman"/>
          <w:spacing w:val="0"/>
          <w:sz w:val="24"/>
          <w:szCs w:val="24"/>
          <w:lang w:eastAsia="lt-LT"/>
        </w:rPr>
        <w:t xml:space="preserve">oda, skirta 100-mečiui paminėti; </w:t>
      </w:r>
      <w:r w:rsidR="00C877A2" w:rsidRPr="00E96C36">
        <w:rPr>
          <w:rFonts w:ascii="Times New Roman" w:hAnsi="Times New Roman" w:cs="Times New Roman"/>
          <w:spacing w:val="0"/>
          <w:sz w:val="24"/>
          <w:szCs w:val="24"/>
          <w:lang w:eastAsia="lt-LT"/>
        </w:rPr>
        <w:t>juostų audėjos Palmiros Damijonaitienės (</w:t>
      </w:r>
      <w:r w:rsidR="00D11EE3">
        <w:rPr>
          <w:rFonts w:ascii="Times New Roman" w:hAnsi="Times New Roman" w:cs="Times New Roman"/>
          <w:spacing w:val="0"/>
          <w:sz w:val="24"/>
          <w:szCs w:val="24"/>
          <w:lang w:eastAsia="lt-LT"/>
        </w:rPr>
        <w:t>1</w:t>
      </w:r>
      <w:r w:rsidR="00C877A2" w:rsidRPr="00E96C36">
        <w:rPr>
          <w:rFonts w:ascii="Times New Roman" w:hAnsi="Times New Roman" w:cs="Times New Roman"/>
          <w:spacing w:val="0"/>
          <w:sz w:val="24"/>
          <w:szCs w:val="24"/>
          <w:lang w:eastAsia="lt-LT"/>
        </w:rPr>
        <w:t>933) kūrybos paroda, skirta autorės 90-mečiui</w:t>
      </w:r>
      <w:r w:rsidR="00380266" w:rsidRPr="00E96C36">
        <w:rPr>
          <w:rFonts w:ascii="Times New Roman" w:hAnsi="Times New Roman" w:cs="Times New Roman"/>
          <w:spacing w:val="0"/>
          <w:sz w:val="24"/>
          <w:szCs w:val="24"/>
          <w:lang w:eastAsia="lt-LT"/>
        </w:rPr>
        <w:t xml:space="preserve"> bei</w:t>
      </w:r>
      <w:r w:rsidR="00380266" w:rsidRPr="00E96C36">
        <w:rPr>
          <w:rFonts w:ascii="Times New Roman" w:hAnsi="Times New Roman" w:cs="Times New Roman"/>
          <w:i/>
          <w:iCs/>
          <w:spacing w:val="0"/>
          <w:sz w:val="24"/>
          <w:szCs w:val="24"/>
          <w:lang w:eastAsia="lt-LT"/>
        </w:rPr>
        <w:t xml:space="preserve"> </w:t>
      </w:r>
      <w:r w:rsidR="00380266" w:rsidRPr="00E96C36">
        <w:rPr>
          <w:rFonts w:ascii="Times New Roman" w:hAnsi="Times New Roman" w:cs="Times New Roman"/>
          <w:spacing w:val="0"/>
          <w:sz w:val="24"/>
          <w:szCs w:val="24"/>
          <w:lang w:eastAsia="lt-LT"/>
        </w:rPr>
        <w:t>d</w:t>
      </w:r>
      <w:r w:rsidR="00380266" w:rsidRPr="00E96C36">
        <w:rPr>
          <w:rStyle w:val="Emfaz"/>
          <w:rFonts w:ascii="Times New Roman" w:hAnsi="Times New Roman" w:cs="Times New Roman"/>
          <w:i w:val="0"/>
          <w:iCs w:val="0"/>
          <w:sz w:val="24"/>
          <w:szCs w:val="24"/>
          <w:shd w:val="clear" w:color="auto" w:fill="FFFFFF"/>
        </w:rPr>
        <w:t>ailinink</w:t>
      </w:r>
      <w:r w:rsidR="00E96C36" w:rsidRPr="00E96C36">
        <w:rPr>
          <w:rStyle w:val="Emfaz"/>
          <w:rFonts w:ascii="Times New Roman" w:hAnsi="Times New Roman" w:cs="Times New Roman"/>
          <w:i w:val="0"/>
          <w:iCs w:val="0"/>
          <w:sz w:val="24"/>
          <w:szCs w:val="24"/>
          <w:shd w:val="clear" w:color="auto" w:fill="FFFFFF"/>
        </w:rPr>
        <w:t>o</w:t>
      </w:r>
      <w:r w:rsidR="00380266" w:rsidRPr="00E96C36">
        <w:rPr>
          <w:rStyle w:val="Emfaz"/>
          <w:rFonts w:ascii="Times New Roman" w:hAnsi="Times New Roman" w:cs="Times New Roman"/>
          <w:i w:val="0"/>
          <w:iCs w:val="0"/>
          <w:sz w:val="24"/>
          <w:szCs w:val="24"/>
          <w:shd w:val="clear" w:color="auto" w:fill="FFFFFF"/>
        </w:rPr>
        <w:t>, juvelyr</w:t>
      </w:r>
      <w:r w:rsidR="00E96C36" w:rsidRPr="00E96C36">
        <w:rPr>
          <w:rStyle w:val="Emfaz"/>
          <w:rFonts w:ascii="Times New Roman" w:hAnsi="Times New Roman" w:cs="Times New Roman"/>
          <w:i w:val="0"/>
          <w:iCs w:val="0"/>
          <w:sz w:val="24"/>
          <w:szCs w:val="24"/>
          <w:shd w:val="clear" w:color="auto" w:fill="FFFFFF"/>
        </w:rPr>
        <w:t>o</w:t>
      </w:r>
      <w:r w:rsidR="00380266" w:rsidRPr="00E96C36">
        <w:rPr>
          <w:rStyle w:val="Emfaz"/>
          <w:rFonts w:ascii="Times New Roman" w:hAnsi="Times New Roman" w:cs="Times New Roman"/>
          <w:i w:val="0"/>
          <w:iCs w:val="0"/>
          <w:sz w:val="24"/>
          <w:szCs w:val="24"/>
          <w:shd w:val="clear" w:color="auto" w:fill="FFFFFF"/>
        </w:rPr>
        <w:t>, medalinink</w:t>
      </w:r>
      <w:r w:rsidR="00E96C36" w:rsidRPr="00E96C36">
        <w:rPr>
          <w:rStyle w:val="Emfaz"/>
          <w:rFonts w:ascii="Times New Roman" w:hAnsi="Times New Roman" w:cs="Times New Roman"/>
          <w:i w:val="0"/>
          <w:iCs w:val="0"/>
          <w:sz w:val="24"/>
          <w:szCs w:val="24"/>
          <w:shd w:val="clear" w:color="auto" w:fill="FFFFFF"/>
        </w:rPr>
        <w:t>o</w:t>
      </w:r>
      <w:r w:rsidR="00380266" w:rsidRPr="00E96C36">
        <w:rPr>
          <w:rStyle w:val="Emfaz"/>
          <w:rFonts w:ascii="Times New Roman" w:hAnsi="Times New Roman" w:cs="Times New Roman"/>
          <w:i w:val="0"/>
          <w:iCs w:val="0"/>
          <w:sz w:val="24"/>
          <w:szCs w:val="24"/>
          <w:shd w:val="clear" w:color="auto" w:fill="FFFFFF"/>
        </w:rPr>
        <w:t xml:space="preserve"> Petr</w:t>
      </w:r>
      <w:r w:rsidR="00E96C36" w:rsidRPr="00E96C36">
        <w:rPr>
          <w:rStyle w:val="Emfaz"/>
          <w:rFonts w:ascii="Times New Roman" w:hAnsi="Times New Roman" w:cs="Times New Roman"/>
          <w:i w:val="0"/>
          <w:iCs w:val="0"/>
          <w:sz w:val="24"/>
          <w:szCs w:val="24"/>
          <w:shd w:val="clear" w:color="auto" w:fill="FFFFFF"/>
        </w:rPr>
        <w:t>o</w:t>
      </w:r>
      <w:r w:rsidR="00380266" w:rsidRPr="00E96C36">
        <w:rPr>
          <w:rStyle w:val="Emfaz"/>
          <w:rFonts w:ascii="Times New Roman" w:hAnsi="Times New Roman" w:cs="Times New Roman"/>
          <w:i w:val="0"/>
          <w:iCs w:val="0"/>
          <w:sz w:val="24"/>
          <w:szCs w:val="24"/>
          <w:shd w:val="clear" w:color="auto" w:fill="FFFFFF"/>
        </w:rPr>
        <w:t xml:space="preserve"> Garšk</w:t>
      </w:r>
      <w:r w:rsidR="00E96C36" w:rsidRPr="00E96C36">
        <w:rPr>
          <w:rStyle w:val="Emfaz"/>
          <w:rFonts w:ascii="Times New Roman" w:hAnsi="Times New Roman" w:cs="Times New Roman"/>
          <w:i w:val="0"/>
          <w:iCs w:val="0"/>
          <w:sz w:val="24"/>
          <w:szCs w:val="24"/>
          <w:shd w:val="clear" w:color="auto" w:fill="FFFFFF"/>
        </w:rPr>
        <w:t>os</w:t>
      </w:r>
      <w:r w:rsidR="00D11EE3">
        <w:rPr>
          <w:rStyle w:val="Emfaz"/>
          <w:rFonts w:ascii="Times New Roman" w:hAnsi="Times New Roman" w:cs="Times New Roman"/>
          <w:i w:val="0"/>
          <w:iCs w:val="0"/>
          <w:sz w:val="24"/>
          <w:szCs w:val="24"/>
          <w:shd w:val="clear" w:color="auto" w:fill="FFFFFF"/>
        </w:rPr>
        <w:t xml:space="preserve"> (1933)</w:t>
      </w:r>
      <w:r w:rsidR="00E96C36" w:rsidRPr="00E96C36">
        <w:rPr>
          <w:rStyle w:val="Emfaz"/>
          <w:rFonts w:ascii="Times New Roman" w:hAnsi="Times New Roman" w:cs="Times New Roman"/>
          <w:i w:val="0"/>
          <w:iCs w:val="0"/>
          <w:sz w:val="24"/>
          <w:szCs w:val="24"/>
          <w:shd w:val="clear" w:color="auto" w:fill="FFFFFF"/>
        </w:rPr>
        <w:t xml:space="preserve"> </w:t>
      </w:r>
      <w:r w:rsidR="00380266" w:rsidRPr="00E96C36">
        <w:rPr>
          <w:rStyle w:val="Emfaz"/>
          <w:rFonts w:ascii="Times New Roman" w:hAnsi="Times New Roman" w:cs="Times New Roman"/>
          <w:i w:val="0"/>
          <w:iCs w:val="0"/>
          <w:sz w:val="24"/>
          <w:szCs w:val="24"/>
          <w:shd w:val="clear" w:color="auto" w:fill="FFFFFF"/>
        </w:rPr>
        <w:t>90-meči</w:t>
      </w:r>
      <w:r w:rsidR="00D11EE3">
        <w:rPr>
          <w:rStyle w:val="Emfaz"/>
          <w:rFonts w:ascii="Times New Roman" w:hAnsi="Times New Roman" w:cs="Times New Roman"/>
          <w:i w:val="0"/>
          <w:iCs w:val="0"/>
          <w:sz w:val="24"/>
          <w:szCs w:val="24"/>
          <w:shd w:val="clear" w:color="auto" w:fill="FFFFFF"/>
        </w:rPr>
        <w:t>ui</w:t>
      </w:r>
      <w:r w:rsidR="00380266" w:rsidRPr="00E96C36">
        <w:rPr>
          <w:rStyle w:val="Emfaz"/>
          <w:rFonts w:ascii="Times New Roman" w:hAnsi="Times New Roman" w:cs="Times New Roman"/>
          <w:i w:val="0"/>
          <w:iCs w:val="0"/>
          <w:sz w:val="24"/>
          <w:szCs w:val="24"/>
          <w:shd w:val="clear" w:color="auto" w:fill="FFFFFF"/>
        </w:rPr>
        <w:t xml:space="preserve"> </w:t>
      </w:r>
      <w:r w:rsidR="00E96C36" w:rsidRPr="00E96C36">
        <w:rPr>
          <w:rStyle w:val="Emfaz"/>
          <w:rFonts w:ascii="Times New Roman" w:hAnsi="Times New Roman" w:cs="Times New Roman"/>
          <w:i w:val="0"/>
          <w:iCs w:val="0"/>
          <w:sz w:val="24"/>
          <w:szCs w:val="24"/>
          <w:shd w:val="clear" w:color="auto" w:fill="FFFFFF"/>
        </w:rPr>
        <w:t>skirta personalinė paroda</w:t>
      </w:r>
      <w:r w:rsidR="00380266" w:rsidRPr="00E96C36">
        <w:rPr>
          <w:rStyle w:val="Emfaz"/>
          <w:rFonts w:ascii="Times New Roman" w:hAnsi="Times New Roman" w:cs="Times New Roman"/>
          <w:i w:val="0"/>
          <w:iCs w:val="0"/>
          <w:sz w:val="24"/>
          <w:szCs w:val="24"/>
          <w:shd w:val="clear" w:color="auto" w:fill="FFFFFF"/>
        </w:rPr>
        <w:t>.</w:t>
      </w:r>
      <w:r w:rsidR="00380266" w:rsidRPr="00E96C36">
        <w:rPr>
          <w:rStyle w:val="Emfaz"/>
          <w:rFonts w:ascii="Times New Roman" w:hAnsi="Times New Roman" w:cs="Times New Roman"/>
          <w:sz w:val="24"/>
          <w:szCs w:val="24"/>
          <w:shd w:val="clear" w:color="auto" w:fill="FFFFFF"/>
        </w:rPr>
        <w:t xml:space="preserve"> </w:t>
      </w:r>
      <w:r w:rsidR="00B71EBF" w:rsidRPr="00E96C36">
        <w:rPr>
          <w:rFonts w:ascii="Times New Roman" w:hAnsi="Times New Roman" w:cs="Times New Roman"/>
          <w:spacing w:val="0"/>
          <w:sz w:val="24"/>
          <w:szCs w:val="24"/>
          <w:lang w:eastAsia="lt-LT"/>
        </w:rPr>
        <w:t>D</w:t>
      </w:r>
      <w:r w:rsidR="00DA06D8" w:rsidRPr="00E96C36">
        <w:rPr>
          <w:rFonts w:ascii="Times New Roman" w:hAnsi="Times New Roman" w:cs="Times New Roman"/>
          <w:spacing w:val="0"/>
          <w:sz w:val="24"/>
          <w:szCs w:val="24"/>
          <w:lang w:eastAsia="lt-LT"/>
        </w:rPr>
        <w:t>aug</w:t>
      </w:r>
      <w:r w:rsidR="00B71EBF" w:rsidRPr="00E96C36">
        <w:rPr>
          <w:rFonts w:ascii="Times New Roman" w:hAnsi="Times New Roman" w:cs="Times New Roman"/>
          <w:spacing w:val="0"/>
          <w:sz w:val="24"/>
          <w:szCs w:val="24"/>
          <w:lang w:eastAsia="lt-LT"/>
        </w:rPr>
        <w:t xml:space="preserve"> dalyvių ir žiniasklaidos</w:t>
      </w:r>
      <w:r w:rsidR="00DA06D8" w:rsidRPr="00E96C36">
        <w:rPr>
          <w:rFonts w:ascii="Times New Roman" w:hAnsi="Times New Roman" w:cs="Times New Roman"/>
          <w:spacing w:val="0"/>
          <w:sz w:val="24"/>
          <w:szCs w:val="24"/>
          <w:lang w:eastAsia="lt-LT"/>
        </w:rPr>
        <w:t xml:space="preserve"> dėmesio sulaukė</w:t>
      </w:r>
      <w:r w:rsidR="00C877A2" w:rsidRPr="00E96C36">
        <w:rPr>
          <w:rFonts w:ascii="Times New Roman" w:hAnsi="Times New Roman" w:cs="Times New Roman"/>
          <w:spacing w:val="0"/>
          <w:sz w:val="24"/>
          <w:szCs w:val="24"/>
          <w:lang w:eastAsia="lt-LT"/>
        </w:rPr>
        <w:t xml:space="preserve"> tradicinė XVIII respublikinė konkursinė prakartėlių paroda, kurioje eksponuotos </w:t>
      </w:r>
      <w:r w:rsidR="00DA06D8" w:rsidRPr="00E96C36">
        <w:rPr>
          <w:rFonts w:ascii="Times New Roman" w:hAnsi="Times New Roman" w:cs="Times New Roman"/>
          <w:spacing w:val="0"/>
          <w:sz w:val="24"/>
          <w:szCs w:val="24"/>
          <w:lang w:eastAsia="lt-LT"/>
        </w:rPr>
        <w:t>įvairi</w:t>
      </w:r>
      <w:r w:rsidR="00D11EE3">
        <w:rPr>
          <w:rFonts w:ascii="Times New Roman" w:hAnsi="Times New Roman" w:cs="Times New Roman"/>
          <w:spacing w:val="0"/>
          <w:sz w:val="24"/>
          <w:szCs w:val="24"/>
          <w:lang w:eastAsia="lt-LT"/>
        </w:rPr>
        <w:t>uose</w:t>
      </w:r>
      <w:r w:rsidR="00DA06D8" w:rsidRPr="00E96C36">
        <w:rPr>
          <w:rFonts w:ascii="Times New Roman" w:hAnsi="Times New Roman" w:cs="Times New Roman"/>
          <w:spacing w:val="0"/>
          <w:sz w:val="24"/>
          <w:szCs w:val="24"/>
          <w:lang w:eastAsia="lt-LT"/>
        </w:rPr>
        <w:t xml:space="preserve"> Lietuvos region</w:t>
      </w:r>
      <w:r w:rsidR="00D11EE3">
        <w:rPr>
          <w:rFonts w:ascii="Times New Roman" w:hAnsi="Times New Roman" w:cs="Times New Roman"/>
          <w:spacing w:val="0"/>
          <w:sz w:val="24"/>
          <w:szCs w:val="24"/>
          <w:lang w:eastAsia="lt-LT"/>
        </w:rPr>
        <w:t xml:space="preserve">uose kurtos </w:t>
      </w:r>
      <w:r w:rsidR="00D11EE3" w:rsidRPr="00E96C36">
        <w:rPr>
          <w:rFonts w:ascii="Times New Roman" w:hAnsi="Times New Roman" w:cs="Times New Roman"/>
          <w:spacing w:val="0"/>
          <w:sz w:val="24"/>
          <w:szCs w:val="24"/>
          <w:lang w:eastAsia="lt-LT"/>
        </w:rPr>
        <w:t>56 prakartėlės</w:t>
      </w:r>
      <w:r w:rsidR="00C877A2" w:rsidRPr="00E96C36">
        <w:rPr>
          <w:rFonts w:ascii="Times New Roman" w:hAnsi="Times New Roman" w:cs="Times New Roman"/>
          <w:spacing w:val="0"/>
          <w:sz w:val="24"/>
          <w:szCs w:val="24"/>
          <w:lang w:eastAsia="lt-LT"/>
        </w:rPr>
        <w:t>.</w:t>
      </w:r>
      <w:r w:rsidR="00DA06D8" w:rsidRPr="00E96C36">
        <w:rPr>
          <w:rFonts w:ascii="Times New Roman" w:hAnsi="Times New Roman" w:cs="Times New Roman"/>
          <w:spacing w:val="0"/>
          <w:sz w:val="24"/>
          <w:szCs w:val="24"/>
          <w:lang w:eastAsia="lt-LT"/>
        </w:rPr>
        <w:t xml:space="preserve"> </w:t>
      </w:r>
    </w:p>
    <w:p w14:paraId="05C8A98F" w14:textId="7172C3E5" w:rsidR="005965AF" w:rsidRPr="00E96C36" w:rsidRDefault="0002452D" w:rsidP="00F70823">
      <w:pPr>
        <w:spacing w:after="0"/>
        <w:ind w:left="0" w:firstLine="851"/>
        <w:jc w:val="both"/>
        <w:rPr>
          <w:rFonts w:ascii="Times New Roman" w:hAnsi="Times New Roman" w:cs="Times New Roman"/>
          <w:spacing w:val="0"/>
          <w:sz w:val="24"/>
          <w:szCs w:val="24"/>
          <w:lang w:eastAsia="lt-LT"/>
        </w:rPr>
      </w:pPr>
      <w:r w:rsidRPr="00E96C36">
        <w:rPr>
          <w:rFonts w:ascii="Times New Roman" w:hAnsi="Times New Roman" w:cs="Times New Roman"/>
          <w:b/>
          <w:spacing w:val="0"/>
          <w:sz w:val="24"/>
          <w:szCs w:val="24"/>
          <w:lang w:eastAsia="lt-LT"/>
        </w:rPr>
        <w:t xml:space="preserve">Renginiai. </w:t>
      </w:r>
      <w:r w:rsidR="00D65627" w:rsidRPr="00E96C36">
        <w:rPr>
          <w:rFonts w:ascii="Times New Roman" w:hAnsi="Times New Roman" w:cs="Times New Roman"/>
          <w:spacing w:val="0"/>
          <w:sz w:val="24"/>
          <w:szCs w:val="24"/>
          <w:lang w:eastAsia="lt-LT"/>
        </w:rPr>
        <w:t>202</w:t>
      </w:r>
      <w:r w:rsidR="00B71EBF" w:rsidRPr="00E96C36">
        <w:rPr>
          <w:rFonts w:ascii="Times New Roman" w:hAnsi="Times New Roman" w:cs="Times New Roman"/>
          <w:spacing w:val="0"/>
          <w:sz w:val="24"/>
          <w:szCs w:val="24"/>
          <w:lang w:eastAsia="lt-LT"/>
        </w:rPr>
        <w:t>3</w:t>
      </w:r>
      <w:r w:rsidR="00D65627" w:rsidRPr="00E96C36">
        <w:rPr>
          <w:rFonts w:ascii="Times New Roman" w:hAnsi="Times New Roman" w:cs="Times New Roman"/>
          <w:spacing w:val="0"/>
          <w:sz w:val="24"/>
          <w:szCs w:val="24"/>
          <w:lang w:eastAsia="lt-LT"/>
        </w:rPr>
        <w:t xml:space="preserve"> m. muziejuje vyko </w:t>
      </w:r>
      <w:r w:rsidR="00B71EBF" w:rsidRPr="00E96C36">
        <w:rPr>
          <w:rFonts w:ascii="Times New Roman" w:hAnsi="Times New Roman" w:cs="Times New Roman"/>
          <w:spacing w:val="0"/>
          <w:sz w:val="24"/>
          <w:szCs w:val="24"/>
          <w:lang w:eastAsia="lt-LT"/>
        </w:rPr>
        <w:t>202</w:t>
      </w:r>
      <w:r w:rsidR="00D65627" w:rsidRPr="00E96C36">
        <w:rPr>
          <w:rFonts w:ascii="Times New Roman" w:hAnsi="Times New Roman" w:cs="Times New Roman"/>
          <w:spacing w:val="0"/>
          <w:sz w:val="24"/>
          <w:szCs w:val="24"/>
          <w:lang w:eastAsia="lt-LT"/>
        </w:rPr>
        <w:t xml:space="preserve"> rengini</w:t>
      </w:r>
      <w:r w:rsidR="00B71EBF" w:rsidRPr="00E96C36">
        <w:rPr>
          <w:rFonts w:ascii="Times New Roman" w:hAnsi="Times New Roman" w:cs="Times New Roman"/>
          <w:spacing w:val="0"/>
          <w:sz w:val="24"/>
          <w:szCs w:val="24"/>
          <w:lang w:eastAsia="lt-LT"/>
        </w:rPr>
        <w:t>ai, kuriuose dalyvavo 15 970 dalyvių</w:t>
      </w:r>
      <w:r w:rsidR="00D65627" w:rsidRPr="00E96C36">
        <w:rPr>
          <w:rFonts w:ascii="Times New Roman" w:hAnsi="Times New Roman" w:cs="Times New Roman"/>
          <w:spacing w:val="0"/>
          <w:sz w:val="24"/>
          <w:szCs w:val="24"/>
          <w:lang w:eastAsia="lt-LT"/>
        </w:rPr>
        <w:t xml:space="preserve"> (202</w:t>
      </w:r>
      <w:r w:rsidR="00B71EBF" w:rsidRPr="00E96C36">
        <w:rPr>
          <w:rFonts w:ascii="Times New Roman" w:hAnsi="Times New Roman" w:cs="Times New Roman"/>
          <w:spacing w:val="0"/>
          <w:sz w:val="24"/>
          <w:szCs w:val="24"/>
          <w:lang w:eastAsia="lt-LT"/>
        </w:rPr>
        <w:t>2</w:t>
      </w:r>
      <w:r w:rsidR="00D65627" w:rsidRPr="00E96C36">
        <w:rPr>
          <w:rFonts w:ascii="Times New Roman" w:hAnsi="Times New Roman" w:cs="Times New Roman"/>
          <w:spacing w:val="0"/>
          <w:sz w:val="24"/>
          <w:szCs w:val="24"/>
          <w:lang w:eastAsia="lt-LT"/>
        </w:rPr>
        <w:t xml:space="preserve"> m. – 1</w:t>
      </w:r>
      <w:r w:rsidR="00B71EBF" w:rsidRPr="00E96C36">
        <w:rPr>
          <w:rFonts w:ascii="Times New Roman" w:hAnsi="Times New Roman" w:cs="Times New Roman"/>
          <w:spacing w:val="0"/>
          <w:sz w:val="24"/>
          <w:szCs w:val="24"/>
          <w:lang w:eastAsia="lt-LT"/>
        </w:rPr>
        <w:t xml:space="preserve">60, 12 628 dalyviai). </w:t>
      </w:r>
      <w:r w:rsidR="002C1754" w:rsidRPr="00E96C36">
        <w:rPr>
          <w:rFonts w:ascii="Times New Roman" w:hAnsi="Times New Roman" w:cs="Times New Roman"/>
          <w:spacing w:val="0"/>
          <w:sz w:val="24"/>
          <w:szCs w:val="24"/>
          <w:lang w:eastAsia="lt-LT"/>
        </w:rPr>
        <w:t xml:space="preserve">Organizuota muziejaus 90-mečio šventė. Pažymėtini išskirtiniai muziejuje vykę renginiai – susitikimas su LR Prezidentu Gitanu Nausėda ir </w:t>
      </w:r>
      <w:r w:rsidR="005C1D64" w:rsidRPr="00E96C36">
        <w:rPr>
          <w:rFonts w:ascii="Times New Roman" w:hAnsi="Times New Roman" w:cs="Times New Roman"/>
          <w:spacing w:val="0"/>
          <w:sz w:val="24"/>
          <w:szCs w:val="24"/>
          <w:lang w:eastAsia="lt-LT"/>
        </w:rPr>
        <w:t>p</w:t>
      </w:r>
      <w:r w:rsidR="002C1754" w:rsidRPr="00E96C36">
        <w:rPr>
          <w:rFonts w:ascii="Times New Roman" w:hAnsi="Times New Roman" w:cs="Times New Roman"/>
          <w:spacing w:val="0"/>
          <w:sz w:val="24"/>
          <w:szCs w:val="24"/>
          <w:lang w:eastAsia="lt-LT"/>
        </w:rPr>
        <w:t>irmąja šalies ponia</w:t>
      </w:r>
      <w:r w:rsidR="005C1D64" w:rsidRPr="00E96C36">
        <w:rPr>
          <w:rFonts w:ascii="Times New Roman" w:hAnsi="Times New Roman" w:cs="Times New Roman"/>
          <w:spacing w:val="0"/>
          <w:sz w:val="24"/>
          <w:szCs w:val="24"/>
          <w:lang w:eastAsia="lt-LT"/>
        </w:rPr>
        <w:t xml:space="preserve"> Diana Nausėdiene</w:t>
      </w:r>
      <w:r w:rsidR="002C1754" w:rsidRPr="00E96C36">
        <w:rPr>
          <w:rFonts w:ascii="Times New Roman" w:hAnsi="Times New Roman" w:cs="Times New Roman"/>
          <w:spacing w:val="0"/>
          <w:sz w:val="24"/>
          <w:szCs w:val="24"/>
          <w:lang w:eastAsia="lt-LT"/>
        </w:rPr>
        <w:t xml:space="preserve"> renginyje „Nauja „Aušros“ aušra“, organizuotas katalogo „Rokiškio dvaro meno kolekcija“ pristatymas visuomenei. Organizuoti tradiciniai renginiai – „Muziejų naktis“, naujametinis koncertas „Naujųjų belaukiant“, dalyvauta tęstinio nacionalinio projekto „</w:t>
      </w:r>
      <w:r w:rsidR="00FC52E2" w:rsidRPr="00E96C36">
        <w:rPr>
          <w:rFonts w:ascii="Times New Roman" w:hAnsi="Times New Roman" w:cs="Times New Roman"/>
          <w:spacing w:val="0"/>
          <w:sz w:val="24"/>
          <w:szCs w:val="24"/>
          <w:lang w:eastAsia="lt-LT"/>
        </w:rPr>
        <w:t>Lietuvos m</w:t>
      </w:r>
      <w:r w:rsidR="002C1754" w:rsidRPr="00E96C36">
        <w:rPr>
          <w:rFonts w:ascii="Times New Roman" w:hAnsi="Times New Roman" w:cs="Times New Roman"/>
          <w:spacing w:val="0"/>
          <w:sz w:val="24"/>
          <w:szCs w:val="24"/>
          <w:lang w:eastAsia="lt-LT"/>
        </w:rPr>
        <w:t>uziejų kelias“ programoje</w:t>
      </w:r>
      <w:r w:rsidR="00744CD9">
        <w:rPr>
          <w:rFonts w:ascii="Times New Roman" w:hAnsi="Times New Roman" w:cs="Times New Roman"/>
          <w:spacing w:val="0"/>
          <w:sz w:val="24"/>
          <w:szCs w:val="24"/>
          <w:lang w:eastAsia="lt-LT"/>
        </w:rPr>
        <w:t>,</w:t>
      </w:r>
      <w:r w:rsidR="00FC52E2" w:rsidRPr="00E96C36">
        <w:rPr>
          <w:rFonts w:ascii="Times New Roman" w:hAnsi="Times New Roman" w:cs="Times New Roman"/>
          <w:spacing w:val="0"/>
          <w:sz w:val="24"/>
          <w:szCs w:val="24"/>
          <w:lang w:eastAsia="lt-LT"/>
        </w:rPr>
        <w:t xml:space="preserve"> kurios metu organizuotas daug lankytojų dėmesio sulaukęs edukacinis renginys „Gotikos abėcėlė“</w:t>
      </w:r>
      <w:r w:rsidR="002C1754" w:rsidRPr="00E96C36">
        <w:rPr>
          <w:rFonts w:ascii="Times New Roman" w:hAnsi="Times New Roman" w:cs="Times New Roman"/>
          <w:spacing w:val="0"/>
          <w:sz w:val="24"/>
          <w:szCs w:val="24"/>
          <w:lang w:eastAsia="lt-LT"/>
        </w:rPr>
        <w:t xml:space="preserve">, </w:t>
      </w:r>
      <w:r w:rsidR="00744CD9">
        <w:rPr>
          <w:rFonts w:ascii="Times New Roman" w:hAnsi="Times New Roman" w:cs="Times New Roman"/>
          <w:spacing w:val="0"/>
          <w:sz w:val="24"/>
          <w:szCs w:val="24"/>
          <w:lang w:eastAsia="lt-LT"/>
        </w:rPr>
        <w:t>daug</w:t>
      </w:r>
      <w:r w:rsidR="005965AF" w:rsidRPr="00E96C36">
        <w:rPr>
          <w:rFonts w:ascii="Times New Roman" w:hAnsi="Times New Roman" w:cs="Times New Roman"/>
          <w:spacing w:val="0"/>
          <w:sz w:val="24"/>
          <w:szCs w:val="24"/>
          <w:lang w:eastAsia="lt-LT"/>
        </w:rPr>
        <w:t xml:space="preserve"> įvairaus amžiaus dalyvių sulaukta Archeologijos dienos veiklose. Renginiais, žygiais, akcijomis paminėtos su </w:t>
      </w:r>
      <w:r w:rsidR="00744CD9">
        <w:rPr>
          <w:rFonts w:ascii="Times New Roman" w:hAnsi="Times New Roman" w:cs="Times New Roman"/>
          <w:spacing w:val="0"/>
          <w:sz w:val="24"/>
          <w:szCs w:val="24"/>
          <w:lang w:eastAsia="lt-LT"/>
        </w:rPr>
        <w:t>H</w:t>
      </w:r>
      <w:r w:rsidR="005965AF" w:rsidRPr="00E96C36">
        <w:rPr>
          <w:rFonts w:ascii="Times New Roman" w:hAnsi="Times New Roman" w:cs="Times New Roman"/>
          <w:spacing w:val="0"/>
          <w:sz w:val="24"/>
          <w:szCs w:val="24"/>
          <w:lang w:eastAsia="lt-LT"/>
        </w:rPr>
        <w:t>olokaustu susij</w:t>
      </w:r>
      <w:r w:rsidR="00744CD9">
        <w:rPr>
          <w:rFonts w:ascii="Times New Roman" w:hAnsi="Times New Roman" w:cs="Times New Roman"/>
          <w:spacing w:val="0"/>
          <w:sz w:val="24"/>
          <w:szCs w:val="24"/>
          <w:lang w:eastAsia="lt-LT"/>
        </w:rPr>
        <w:t>usios</w:t>
      </w:r>
      <w:r w:rsidR="005965AF" w:rsidRPr="00E96C36">
        <w:rPr>
          <w:rFonts w:ascii="Times New Roman" w:hAnsi="Times New Roman" w:cs="Times New Roman"/>
          <w:spacing w:val="0"/>
          <w:sz w:val="24"/>
          <w:szCs w:val="24"/>
          <w:lang w:eastAsia="lt-LT"/>
        </w:rPr>
        <w:t xml:space="preserve"> datos</w:t>
      </w:r>
      <w:r w:rsidR="00744CD9">
        <w:rPr>
          <w:rFonts w:ascii="Times New Roman" w:hAnsi="Times New Roman" w:cs="Times New Roman"/>
          <w:spacing w:val="0"/>
          <w:sz w:val="24"/>
          <w:szCs w:val="24"/>
          <w:lang w:eastAsia="lt-LT"/>
        </w:rPr>
        <w:t xml:space="preserve">, </w:t>
      </w:r>
      <w:r w:rsidR="005965AF" w:rsidRPr="00E96C36">
        <w:rPr>
          <w:rFonts w:ascii="Times New Roman" w:hAnsi="Times New Roman" w:cs="Times New Roman"/>
          <w:spacing w:val="0"/>
          <w:sz w:val="24"/>
          <w:szCs w:val="24"/>
          <w:lang w:eastAsia="lt-LT"/>
        </w:rPr>
        <w:t>dėmesys skirtas Rokiškyje gyvenančiai ukrainiečių tautinei mažumai</w:t>
      </w:r>
      <w:r w:rsidR="00744CD9">
        <w:rPr>
          <w:rFonts w:ascii="Times New Roman" w:hAnsi="Times New Roman" w:cs="Times New Roman"/>
          <w:spacing w:val="0"/>
          <w:sz w:val="24"/>
          <w:szCs w:val="24"/>
          <w:lang w:eastAsia="lt-LT"/>
        </w:rPr>
        <w:t xml:space="preserve"> – įvyko</w:t>
      </w:r>
      <w:r w:rsidR="005965AF" w:rsidRPr="00E96C36">
        <w:rPr>
          <w:rFonts w:ascii="Times New Roman" w:hAnsi="Times New Roman" w:cs="Times New Roman"/>
          <w:spacing w:val="0"/>
          <w:sz w:val="24"/>
          <w:szCs w:val="24"/>
          <w:lang w:eastAsia="lt-LT"/>
        </w:rPr>
        <w:t xml:space="preserve"> 11 su tautinėmis mažumomis susijusių renginių ir užsiėmimų. </w:t>
      </w:r>
    </w:p>
    <w:p w14:paraId="588E61A8" w14:textId="087F20B5" w:rsidR="00F70823" w:rsidRPr="00E96C36" w:rsidRDefault="005965AF" w:rsidP="00F70823">
      <w:pPr>
        <w:spacing w:after="0"/>
        <w:ind w:left="0" w:firstLine="851"/>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Vykdytos tradicinės veiklos</w:t>
      </w:r>
      <w:r w:rsidR="00744CD9">
        <w:rPr>
          <w:rFonts w:ascii="Times New Roman" w:hAnsi="Times New Roman" w:cs="Times New Roman"/>
          <w:spacing w:val="0"/>
          <w:sz w:val="24"/>
          <w:szCs w:val="24"/>
          <w:lang w:eastAsia="lt-LT"/>
        </w:rPr>
        <w:t xml:space="preserve">: </w:t>
      </w:r>
      <w:r w:rsidR="002C1754" w:rsidRPr="00E96C36">
        <w:rPr>
          <w:rFonts w:ascii="Times New Roman" w:hAnsi="Times New Roman" w:cs="Times New Roman"/>
          <w:spacing w:val="0"/>
          <w:sz w:val="24"/>
          <w:szCs w:val="24"/>
          <w:lang w:eastAsia="lt-LT"/>
        </w:rPr>
        <w:t xml:space="preserve">vasaros metu </w:t>
      </w:r>
      <w:r w:rsidR="00744CD9">
        <w:rPr>
          <w:rFonts w:ascii="Times New Roman" w:hAnsi="Times New Roman" w:cs="Times New Roman"/>
          <w:spacing w:val="0"/>
          <w:sz w:val="24"/>
          <w:szCs w:val="24"/>
          <w:lang w:eastAsia="lt-LT"/>
        </w:rPr>
        <w:t>organizuoti</w:t>
      </w:r>
      <w:r w:rsidR="002C1754" w:rsidRPr="00E96C36">
        <w:rPr>
          <w:rFonts w:ascii="Times New Roman" w:hAnsi="Times New Roman" w:cs="Times New Roman"/>
          <w:spacing w:val="0"/>
          <w:sz w:val="24"/>
          <w:szCs w:val="24"/>
          <w:lang w:eastAsia="lt-LT"/>
        </w:rPr>
        <w:t xml:space="preserve"> „Gyvieji šeimų savaitgaliai“,</w:t>
      </w:r>
      <w:r w:rsidR="00F70823" w:rsidRPr="00E96C36">
        <w:rPr>
          <w:rFonts w:ascii="Times New Roman" w:hAnsi="Times New Roman" w:cs="Times New Roman"/>
          <w:spacing w:val="0"/>
          <w:sz w:val="24"/>
          <w:szCs w:val="24"/>
          <w:lang w:eastAsia="lt-LT"/>
        </w:rPr>
        <w:t xml:space="preserve"> minėtos įvairios tradicinės šventės, rengti edukaciniai užsiėmimai, teminės ekskursijos, kitos muziejinės akcijos, skirtos ir vaikams, ir suaugusiems,</w:t>
      </w:r>
      <w:r w:rsidR="002C1754" w:rsidRPr="00E96C36">
        <w:rPr>
          <w:rFonts w:ascii="Times New Roman" w:hAnsi="Times New Roman" w:cs="Times New Roman"/>
          <w:spacing w:val="0"/>
          <w:sz w:val="24"/>
          <w:szCs w:val="24"/>
          <w:lang w:eastAsia="lt-LT"/>
        </w:rPr>
        <w:t xml:space="preserve"> kalėdiniu laikotarpiu</w:t>
      </w:r>
      <w:r w:rsidR="00744CD9">
        <w:rPr>
          <w:rFonts w:ascii="Times New Roman" w:hAnsi="Times New Roman" w:cs="Times New Roman"/>
          <w:spacing w:val="0"/>
          <w:sz w:val="24"/>
          <w:szCs w:val="24"/>
          <w:lang w:eastAsia="lt-LT"/>
        </w:rPr>
        <w:t xml:space="preserve"> </w:t>
      </w:r>
      <w:r w:rsidR="00F70823" w:rsidRPr="00E96C36">
        <w:rPr>
          <w:rFonts w:ascii="Times New Roman" w:hAnsi="Times New Roman" w:cs="Times New Roman"/>
          <w:spacing w:val="0"/>
          <w:sz w:val="24"/>
          <w:szCs w:val="24"/>
          <w:lang w:eastAsia="lt-LT"/>
        </w:rPr>
        <w:t xml:space="preserve">organizuoti </w:t>
      </w:r>
      <w:r w:rsidR="002C1754" w:rsidRPr="00E96C36">
        <w:rPr>
          <w:rFonts w:ascii="Times New Roman" w:hAnsi="Times New Roman" w:cs="Times New Roman"/>
          <w:spacing w:val="0"/>
          <w:sz w:val="24"/>
          <w:szCs w:val="24"/>
          <w:lang w:eastAsia="lt-LT"/>
        </w:rPr>
        <w:t xml:space="preserve">susitikimai su Kalėdų </w:t>
      </w:r>
      <w:r w:rsidR="00744CD9">
        <w:rPr>
          <w:rFonts w:ascii="Times New Roman" w:hAnsi="Times New Roman" w:cs="Times New Roman"/>
          <w:spacing w:val="0"/>
          <w:sz w:val="24"/>
          <w:szCs w:val="24"/>
          <w:lang w:eastAsia="lt-LT"/>
        </w:rPr>
        <w:t>S</w:t>
      </w:r>
      <w:r w:rsidR="002C1754" w:rsidRPr="00E96C36">
        <w:rPr>
          <w:rFonts w:ascii="Times New Roman" w:hAnsi="Times New Roman" w:cs="Times New Roman"/>
          <w:spacing w:val="0"/>
          <w:sz w:val="24"/>
          <w:szCs w:val="24"/>
          <w:lang w:eastAsia="lt-LT"/>
        </w:rPr>
        <w:t>eneliu, veikė Kalėdų paštas.</w:t>
      </w:r>
    </w:p>
    <w:p w14:paraId="51685BCD" w14:textId="7E994918" w:rsidR="005965AF" w:rsidRPr="00E96C36" w:rsidRDefault="005965AF" w:rsidP="00F70823">
      <w:pPr>
        <w:spacing w:after="0"/>
        <w:ind w:left="0" w:firstLine="851"/>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lastRenderedPageBreak/>
        <w:t>Glaudus bendradarbiavimas vyksta su rajono ugdymo įstaigomis. Parengtos 6 teminės pilietiškumo pamokos valstybinių švenčių, sukakčių ir kitomis progomis. Populiarumo mokyklose susilaukė 9 kartus pristatytos kilnojamos</w:t>
      </w:r>
      <w:r w:rsidR="00744CD9">
        <w:rPr>
          <w:rFonts w:ascii="Times New Roman" w:hAnsi="Times New Roman" w:cs="Times New Roman"/>
          <w:spacing w:val="0"/>
          <w:sz w:val="24"/>
          <w:szCs w:val="24"/>
          <w:lang w:eastAsia="lt-LT"/>
        </w:rPr>
        <w:t>ios</w:t>
      </w:r>
      <w:r w:rsidRPr="00E96C36">
        <w:rPr>
          <w:rFonts w:ascii="Times New Roman" w:hAnsi="Times New Roman" w:cs="Times New Roman"/>
          <w:spacing w:val="0"/>
          <w:sz w:val="24"/>
          <w:szCs w:val="24"/>
          <w:lang w:eastAsia="lt-LT"/>
        </w:rPr>
        <w:t xml:space="preserve"> parodos M</w:t>
      </w:r>
      <w:r w:rsidR="00744CD9">
        <w:rPr>
          <w:rFonts w:ascii="Times New Roman" w:hAnsi="Times New Roman" w:cs="Times New Roman"/>
          <w:spacing w:val="0"/>
          <w:sz w:val="24"/>
          <w:szCs w:val="24"/>
          <w:lang w:eastAsia="lt-LT"/>
        </w:rPr>
        <w:t>atildai Olkinaitei, Marcelei</w:t>
      </w:r>
      <w:r w:rsidRPr="00E96C36">
        <w:rPr>
          <w:rFonts w:ascii="Times New Roman" w:hAnsi="Times New Roman" w:cs="Times New Roman"/>
          <w:spacing w:val="0"/>
          <w:sz w:val="24"/>
          <w:szCs w:val="24"/>
          <w:lang w:eastAsia="lt-LT"/>
        </w:rPr>
        <w:t xml:space="preserve"> Kubiliūtei atminti. </w:t>
      </w:r>
      <w:r w:rsidR="00744CD9">
        <w:rPr>
          <w:rFonts w:ascii="Times New Roman" w:hAnsi="Times New Roman" w:cs="Times New Roman"/>
          <w:spacing w:val="0"/>
          <w:sz w:val="24"/>
          <w:szCs w:val="24"/>
          <w:lang w:eastAsia="lt-LT"/>
        </w:rPr>
        <w:t>Iš v</w:t>
      </w:r>
      <w:r w:rsidRPr="00E96C36">
        <w:rPr>
          <w:rFonts w:ascii="Times New Roman" w:hAnsi="Times New Roman" w:cs="Times New Roman"/>
          <w:spacing w:val="0"/>
          <w:sz w:val="24"/>
          <w:szCs w:val="24"/>
          <w:lang w:eastAsia="lt-LT"/>
        </w:rPr>
        <w:t>iso  ugdymo įstaigose surengta 14</w:t>
      </w:r>
      <w:r w:rsidR="00744CD9">
        <w:rPr>
          <w:rFonts w:ascii="Times New Roman" w:hAnsi="Times New Roman" w:cs="Times New Roman"/>
          <w:spacing w:val="0"/>
          <w:sz w:val="24"/>
          <w:szCs w:val="24"/>
          <w:lang w:eastAsia="lt-LT"/>
        </w:rPr>
        <w:t xml:space="preserve"> </w:t>
      </w:r>
      <w:r w:rsidR="00744CD9" w:rsidRPr="00E96C36">
        <w:rPr>
          <w:rFonts w:ascii="Times New Roman" w:hAnsi="Times New Roman" w:cs="Times New Roman"/>
          <w:spacing w:val="0"/>
          <w:sz w:val="24"/>
          <w:szCs w:val="24"/>
          <w:lang w:eastAsia="lt-LT"/>
        </w:rPr>
        <w:t>įvairių kilnojamų parodų</w:t>
      </w:r>
      <w:r w:rsidRPr="00E96C36">
        <w:rPr>
          <w:rFonts w:ascii="Times New Roman" w:hAnsi="Times New Roman" w:cs="Times New Roman"/>
          <w:spacing w:val="0"/>
          <w:sz w:val="24"/>
          <w:szCs w:val="24"/>
          <w:lang w:eastAsia="lt-LT"/>
        </w:rPr>
        <w:t>. Du studentai iš VDU ir VU</w:t>
      </w:r>
      <w:r w:rsidR="00744CD9">
        <w:rPr>
          <w:rFonts w:ascii="Times New Roman" w:hAnsi="Times New Roman" w:cs="Times New Roman"/>
          <w:spacing w:val="0"/>
          <w:sz w:val="24"/>
          <w:szCs w:val="24"/>
          <w:lang w:eastAsia="lt-LT"/>
        </w:rPr>
        <w:t xml:space="preserve"> praktikai atlikti</w:t>
      </w:r>
      <w:r w:rsidRPr="00E96C36">
        <w:rPr>
          <w:rFonts w:ascii="Times New Roman" w:hAnsi="Times New Roman" w:cs="Times New Roman"/>
          <w:spacing w:val="0"/>
          <w:sz w:val="24"/>
          <w:szCs w:val="24"/>
          <w:lang w:eastAsia="lt-LT"/>
        </w:rPr>
        <w:t xml:space="preserve">  pasirinko </w:t>
      </w:r>
      <w:r w:rsidR="00744CD9">
        <w:rPr>
          <w:rFonts w:ascii="Times New Roman" w:hAnsi="Times New Roman" w:cs="Times New Roman"/>
          <w:spacing w:val="0"/>
          <w:sz w:val="24"/>
          <w:szCs w:val="24"/>
          <w:lang w:eastAsia="lt-LT"/>
        </w:rPr>
        <w:t xml:space="preserve">muziejų. </w:t>
      </w:r>
    </w:p>
    <w:p w14:paraId="0A5C01F8" w14:textId="69A23A17" w:rsidR="00240A7E" w:rsidRPr="00E96C36" w:rsidRDefault="00240A7E" w:rsidP="005965AF">
      <w:pPr>
        <w:spacing w:after="0"/>
        <w:ind w:left="0" w:firstLine="851"/>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Išskirtini</w:t>
      </w:r>
      <w:r w:rsidR="00BA7B92">
        <w:rPr>
          <w:rFonts w:ascii="Times New Roman" w:hAnsi="Times New Roman" w:cs="Times New Roman"/>
          <w:spacing w:val="0"/>
          <w:sz w:val="24"/>
          <w:szCs w:val="24"/>
          <w:lang w:eastAsia="lt-LT"/>
        </w:rPr>
        <w:t>us</w:t>
      </w:r>
      <w:r w:rsidRPr="00E96C36">
        <w:rPr>
          <w:rFonts w:ascii="Times New Roman" w:hAnsi="Times New Roman" w:cs="Times New Roman"/>
          <w:spacing w:val="0"/>
          <w:sz w:val="24"/>
          <w:szCs w:val="24"/>
          <w:lang w:eastAsia="lt-LT"/>
        </w:rPr>
        <w:t xml:space="preserve"> rengini</w:t>
      </w:r>
      <w:r w:rsidR="00BA7B92">
        <w:rPr>
          <w:rFonts w:ascii="Times New Roman" w:hAnsi="Times New Roman" w:cs="Times New Roman"/>
          <w:spacing w:val="0"/>
          <w:sz w:val="24"/>
          <w:szCs w:val="24"/>
          <w:lang w:eastAsia="lt-LT"/>
        </w:rPr>
        <w:t xml:space="preserve">us, sulaukusius didelio visuomenės dėmesio,  organizavo </w:t>
      </w:r>
      <w:r w:rsidRPr="00E96C36">
        <w:rPr>
          <w:rFonts w:ascii="Times New Roman" w:hAnsi="Times New Roman" w:cs="Times New Roman"/>
          <w:spacing w:val="0"/>
          <w:sz w:val="24"/>
          <w:szCs w:val="24"/>
          <w:lang w:eastAsia="lt-LT"/>
        </w:rPr>
        <w:t>Laisvės kovų istorijos skyrius Obeliuose</w:t>
      </w:r>
      <w:r w:rsidR="00BA7B92">
        <w:rPr>
          <w:rFonts w:ascii="Times New Roman" w:hAnsi="Times New Roman" w:cs="Times New Roman"/>
          <w:spacing w:val="0"/>
          <w:sz w:val="24"/>
          <w:szCs w:val="24"/>
          <w:lang w:eastAsia="lt-LT"/>
        </w:rPr>
        <w:t xml:space="preserve">: </w:t>
      </w:r>
      <w:r w:rsidRPr="00DA3121">
        <w:rPr>
          <w:rFonts w:ascii="Times New Roman" w:hAnsi="Times New Roman" w:cs="Times New Roman"/>
          <w:spacing w:val="0"/>
          <w:sz w:val="24"/>
          <w:szCs w:val="24"/>
          <w:lang w:eastAsia="lt-LT"/>
        </w:rPr>
        <w:t>Laisvės kovų istorijos muziejaus 25</w:t>
      </w:r>
      <w:r w:rsidR="00BA7B92">
        <w:rPr>
          <w:rFonts w:ascii="Times New Roman" w:hAnsi="Times New Roman" w:cs="Times New Roman"/>
          <w:spacing w:val="0"/>
          <w:sz w:val="24"/>
          <w:szCs w:val="24"/>
          <w:lang w:eastAsia="lt-LT"/>
        </w:rPr>
        <w:t>-</w:t>
      </w:r>
      <w:r w:rsidRPr="00DA3121">
        <w:rPr>
          <w:rFonts w:ascii="Times New Roman" w:hAnsi="Times New Roman" w:cs="Times New Roman"/>
          <w:spacing w:val="0"/>
          <w:sz w:val="24"/>
          <w:szCs w:val="24"/>
          <w:lang w:eastAsia="lt-LT"/>
        </w:rPr>
        <w:t>metis</w:t>
      </w:r>
      <w:r w:rsidRPr="00E96C36">
        <w:rPr>
          <w:rFonts w:ascii="Times New Roman" w:hAnsi="Times New Roman" w:cs="Times New Roman"/>
          <w:spacing w:val="0"/>
          <w:sz w:val="24"/>
          <w:szCs w:val="24"/>
          <w:lang w:eastAsia="lt-LT"/>
        </w:rPr>
        <w:t xml:space="preserve">, </w:t>
      </w:r>
      <w:r w:rsidRPr="00DA3121">
        <w:rPr>
          <w:rFonts w:ascii="Times New Roman" w:hAnsi="Times New Roman" w:cs="Times New Roman"/>
          <w:spacing w:val="0"/>
          <w:sz w:val="24"/>
          <w:szCs w:val="24"/>
          <w:lang w:eastAsia="lt-LT"/>
        </w:rPr>
        <w:t>10-</w:t>
      </w:r>
      <w:r w:rsidR="00BA7B92">
        <w:rPr>
          <w:rFonts w:ascii="Times New Roman" w:hAnsi="Times New Roman" w:cs="Times New Roman"/>
          <w:spacing w:val="0"/>
          <w:sz w:val="24"/>
          <w:szCs w:val="24"/>
          <w:lang w:eastAsia="lt-LT"/>
        </w:rPr>
        <w:t>a</w:t>
      </w:r>
      <w:r w:rsidRPr="00DA3121">
        <w:rPr>
          <w:rFonts w:ascii="Times New Roman" w:hAnsi="Times New Roman" w:cs="Times New Roman"/>
          <w:spacing w:val="0"/>
          <w:sz w:val="24"/>
          <w:szCs w:val="24"/>
          <w:lang w:eastAsia="lt-LT"/>
        </w:rPr>
        <w:t>sis dviračių žygis</w:t>
      </w:r>
      <w:r w:rsidRPr="00E96C36">
        <w:rPr>
          <w:rFonts w:ascii="Times New Roman" w:hAnsi="Times New Roman" w:cs="Times New Roman"/>
          <w:spacing w:val="0"/>
          <w:sz w:val="24"/>
          <w:szCs w:val="24"/>
          <w:lang w:eastAsia="lt-LT"/>
        </w:rPr>
        <w:t xml:space="preserve"> „</w:t>
      </w:r>
      <w:r w:rsidRPr="00DA3121">
        <w:rPr>
          <w:rFonts w:ascii="Times New Roman" w:hAnsi="Times New Roman" w:cs="Times New Roman"/>
          <w:spacing w:val="0"/>
          <w:sz w:val="24"/>
          <w:szCs w:val="24"/>
          <w:lang w:eastAsia="lt-LT"/>
        </w:rPr>
        <w:t>Golgotos keliu</w:t>
      </w:r>
      <w:r w:rsidRPr="00E96C36">
        <w:rPr>
          <w:rFonts w:ascii="Times New Roman" w:hAnsi="Times New Roman" w:cs="Times New Roman"/>
          <w:spacing w:val="0"/>
          <w:sz w:val="24"/>
          <w:szCs w:val="24"/>
          <w:lang w:eastAsia="lt-LT"/>
        </w:rPr>
        <w:t>“</w:t>
      </w:r>
      <w:r w:rsidR="00BA7B92">
        <w:rPr>
          <w:rFonts w:ascii="Times New Roman" w:hAnsi="Times New Roman" w:cs="Times New Roman"/>
          <w:spacing w:val="0"/>
          <w:sz w:val="24"/>
          <w:szCs w:val="24"/>
          <w:lang w:eastAsia="lt-LT"/>
        </w:rPr>
        <w:t>,</w:t>
      </w:r>
      <w:r w:rsidRPr="00E96C36">
        <w:rPr>
          <w:rFonts w:ascii="Times New Roman" w:hAnsi="Times New Roman" w:cs="Times New Roman"/>
          <w:spacing w:val="0"/>
          <w:sz w:val="24"/>
          <w:szCs w:val="24"/>
          <w:lang w:eastAsia="lt-LT"/>
        </w:rPr>
        <w:t xml:space="preserve"> </w:t>
      </w:r>
      <w:r w:rsidRPr="00DA3121">
        <w:rPr>
          <w:rFonts w:ascii="Times New Roman" w:hAnsi="Times New Roman" w:cs="Times New Roman"/>
          <w:spacing w:val="0"/>
          <w:sz w:val="24"/>
          <w:szCs w:val="24"/>
          <w:lang w:eastAsia="lt-LT"/>
        </w:rPr>
        <w:t>sujung</w:t>
      </w:r>
      <w:r w:rsidRPr="00E96C36">
        <w:rPr>
          <w:rFonts w:ascii="Times New Roman" w:hAnsi="Times New Roman" w:cs="Times New Roman"/>
          <w:spacing w:val="0"/>
          <w:sz w:val="24"/>
          <w:szCs w:val="24"/>
          <w:lang w:eastAsia="lt-LT"/>
        </w:rPr>
        <w:t>ęs</w:t>
      </w:r>
      <w:r w:rsidRPr="00DA3121">
        <w:rPr>
          <w:rFonts w:ascii="Times New Roman" w:hAnsi="Times New Roman" w:cs="Times New Roman"/>
          <w:spacing w:val="0"/>
          <w:sz w:val="24"/>
          <w:szCs w:val="24"/>
          <w:lang w:eastAsia="lt-LT"/>
        </w:rPr>
        <w:t xml:space="preserve"> trijų rajonų</w:t>
      </w:r>
      <w:r w:rsidR="00BA7B92">
        <w:rPr>
          <w:rFonts w:ascii="Times New Roman" w:hAnsi="Times New Roman" w:cs="Times New Roman"/>
          <w:spacing w:val="0"/>
          <w:sz w:val="24"/>
          <w:szCs w:val="24"/>
          <w:lang w:eastAsia="lt-LT"/>
        </w:rPr>
        <w:t xml:space="preserve"> –</w:t>
      </w:r>
      <w:r w:rsidRPr="00DA3121">
        <w:rPr>
          <w:rFonts w:ascii="Times New Roman" w:hAnsi="Times New Roman" w:cs="Times New Roman"/>
          <w:spacing w:val="0"/>
          <w:sz w:val="24"/>
          <w:szCs w:val="24"/>
          <w:lang w:eastAsia="lt-LT"/>
        </w:rPr>
        <w:t xml:space="preserve"> Anykščių, Kupiškio, Rokiškio žygeivius</w:t>
      </w:r>
      <w:r w:rsidRPr="00E96C36">
        <w:rPr>
          <w:rFonts w:ascii="Times New Roman" w:hAnsi="Times New Roman" w:cs="Times New Roman"/>
          <w:spacing w:val="0"/>
          <w:sz w:val="24"/>
          <w:szCs w:val="24"/>
          <w:lang w:eastAsia="lt-LT"/>
        </w:rPr>
        <w:t>,</w:t>
      </w:r>
      <w:r w:rsidR="005965AF" w:rsidRPr="00E96C36">
        <w:rPr>
          <w:rFonts w:ascii="Times New Roman" w:hAnsi="Times New Roman" w:cs="Times New Roman"/>
          <w:spacing w:val="0"/>
          <w:sz w:val="24"/>
          <w:szCs w:val="24"/>
          <w:lang w:eastAsia="lt-LT"/>
        </w:rPr>
        <w:t xml:space="preserve"> chorų sąšauka „Skambėkit</w:t>
      </w:r>
      <w:r w:rsidR="00BA7B92">
        <w:rPr>
          <w:rFonts w:ascii="Times New Roman" w:hAnsi="Times New Roman" w:cs="Times New Roman"/>
          <w:spacing w:val="0"/>
          <w:sz w:val="24"/>
          <w:szCs w:val="24"/>
          <w:lang w:eastAsia="lt-LT"/>
        </w:rPr>
        <w:t>,</w:t>
      </w:r>
      <w:r w:rsidR="005965AF" w:rsidRPr="00E96C36">
        <w:rPr>
          <w:rFonts w:ascii="Times New Roman" w:hAnsi="Times New Roman" w:cs="Times New Roman"/>
          <w:spacing w:val="0"/>
          <w:sz w:val="24"/>
          <w:szCs w:val="24"/>
          <w:lang w:eastAsia="lt-LT"/>
        </w:rPr>
        <w:t xml:space="preserve"> laisvės dainos“ paminklo Čedasų didžiavyriams atidengimo proga, </w:t>
      </w:r>
      <w:r w:rsidRPr="00DA3121">
        <w:rPr>
          <w:rFonts w:ascii="Times New Roman" w:hAnsi="Times New Roman" w:cs="Times New Roman"/>
          <w:spacing w:val="0"/>
          <w:sz w:val="24"/>
          <w:szCs w:val="24"/>
          <w:lang w:eastAsia="lt-LT"/>
        </w:rPr>
        <w:t>renginys muziejaus įkūrėjo  95-osioms gimimo ir 5-osioms</w:t>
      </w:r>
      <w:r w:rsidRPr="00E96C36">
        <w:rPr>
          <w:rFonts w:ascii="Times New Roman" w:hAnsi="Times New Roman" w:cs="Times New Roman"/>
          <w:spacing w:val="0"/>
          <w:sz w:val="24"/>
          <w:szCs w:val="24"/>
          <w:lang w:eastAsia="lt-LT"/>
        </w:rPr>
        <w:t xml:space="preserve"> </w:t>
      </w:r>
      <w:r w:rsidRPr="00DA3121">
        <w:rPr>
          <w:rFonts w:ascii="Times New Roman" w:hAnsi="Times New Roman" w:cs="Times New Roman"/>
          <w:spacing w:val="0"/>
          <w:sz w:val="24"/>
          <w:szCs w:val="24"/>
          <w:lang w:eastAsia="lt-LT"/>
        </w:rPr>
        <w:t xml:space="preserve">mirties metinėms </w:t>
      </w:r>
      <w:r w:rsidRPr="00E96C36">
        <w:rPr>
          <w:rFonts w:ascii="Times New Roman" w:hAnsi="Times New Roman" w:cs="Times New Roman"/>
          <w:spacing w:val="0"/>
          <w:sz w:val="24"/>
          <w:szCs w:val="24"/>
          <w:lang w:eastAsia="lt-LT"/>
        </w:rPr>
        <w:t>„</w:t>
      </w:r>
      <w:r w:rsidRPr="00DA3121">
        <w:rPr>
          <w:rFonts w:ascii="Times New Roman" w:hAnsi="Times New Roman" w:cs="Times New Roman"/>
          <w:spacing w:val="0"/>
          <w:sz w:val="24"/>
          <w:szCs w:val="24"/>
          <w:lang w:eastAsia="lt-LT"/>
        </w:rPr>
        <w:t>Andrių  Dručkų prisimenant</w:t>
      </w:r>
      <w:r w:rsidRPr="00E96C36">
        <w:rPr>
          <w:rFonts w:ascii="Times New Roman" w:hAnsi="Times New Roman" w:cs="Times New Roman"/>
          <w:spacing w:val="0"/>
          <w:sz w:val="24"/>
          <w:szCs w:val="24"/>
          <w:lang w:eastAsia="lt-LT"/>
        </w:rPr>
        <w:t>“</w:t>
      </w:r>
      <w:r w:rsidR="00BA7B92">
        <w:rPr>
          <w:rFonts w:ascii="Times New Roman" w:hAnsi="Times New Roman" w:cs="Times New Roman"/>
          <w:spacing w:val="0"/>
          <w:sz w:val="24"/>
          <w:szCs w:val="24"/>
          <w:lang w:eastAsia="lt-LT"/>
        </w:rPr>
        <w:t xml:space="preserve">, </w:t>
      </w:r>
      <w:r w:rsidRPr="00E96C36">
        <w:rPr>
          <w:rFonts w:ascii="Times New Roman" w:hAnsi="Times New Roman" w:cs="Times New Roman"/>
          <w:spacing w:val="0"/>
          <w:sz w:val="24"/>
          <w:szCs w:val="24"/>
          <w:lang w:eastAsia="lt-LT"/>
        </w:rPr>
        <w:t>įsitraukta į nacionalinę iniciatyv</w:t>
      </w:r>
      <w:r w:rsidR="005965AF" w:rsidRPr="00E96C36">
        <w:rPr>
          <w:rFonts w:ascii="Times New Roman" w:hAnsi="Times New Roman" w:cs="Times New Roman"/>
          <w:spacing w:val="0"/>
          <w:sz w:val="24"/>
          <w:szCs w:val="24"/>
          <w:lang w:eastAsia="lt-LT"/>
        </w:rPr>
        <w:t>ą</w:t>
      </w:r>
      <w:r w:rsidR="00BA7B92">
        <w:rPr>
          <w:rFonts w:ascii="Times New Roman" w:hAnsi="Times New Roman" w:cs="Times New Roman"/>
          <w:spacing w:val="0"/>
          <w:sz w:val="24"/>
          <w:szCs w:val="24"/>
          <w:lang w:eastAsia="lt-LT"/>
        </w:rPr>
        <w:t>,</w:t>
      </w:r>
      <w:r w:rsidRPr="00E96C36">
        <w:rPr>
          <w:rFonts w:ascii="Times New Roman" w:hAnsi="Times New Roman" w:cs="Times New Roman"/>
          <w:spacing w:val="0"/>
          <w:sz w:val="24"/>
          <w:szCs w:val="24"/>
          <w:lang w:eastAsia="lt-LT"/>
        </w:rPr>
        <w:t xml:space="preserve"> kviečiančią įamžinti </w:t>
      </w:r>
      <w:r w:rsidR="005965AF" w:rsidRPr="00DA3121">
        <w:rPr>
          <w:rFonts w:ascii="Times New Roman" w:hAnsi="Times New Roman" w:cs="Times New Roman"/>
          <w:spacing w:val="0"/>
          <w:sz w:val="24"/>
          <w:szCs w:val="24"/>
          <w:lang w:eastAsia="lt-LT"/>
        </w:rPr>
        <w:t>Dariaus ir Girėno skrydžio 90-me</w:t>
      </w:r>
      <w:r w:rsidR="005965AF" w:rsidRPr="00E96C36">
        <w:rPr>
          <w:rFonts w:ascii="Times New Roman" w:hAnsi="Times New Roman" w:cs="Times New Roman"/>
          <w:spacing w:val="0"/>
          <w:sz w:val="24"/>
          <w:szCs w:val="24"/>
          <w:lang w:eastAsia="lt-LT"/>
        </w:rPr>
        <w:t xml:space="preserve">tį ir </w:t>
      </w:r>
      <w:r w:rsidRPr="00E96C36">
        <w:rPr>
          <w:rFonts w:ascii="Times New Roman" w:hAnsi="Times New Roman" w:cs="Times New Roman"/>
          <w:spacing w:val="0"/>
          <w:sz w:val="24"/>
          <w:szCs w:val="24"/>
          <w:lang w:eastAsia="lt-LT"/>
        </w:rPr>
        <w:t xml:space="preserve">tikslinei vaikų grupei </w:t>
      </w:r>
      <w:r w:rsidR="005965AF" w:rsidRPr="00E96C36">
        <w:rPr>
          <w:rFonts w:ascii="Times New Roman" w:hAnsi="Times New Roman" w:cs="Times New Roman"/>
          <w:spacing w:val="0"/>
          <w:sz w:val="24"/>
          <w:szCs w:val="24"/>
          <w:lang w:eastAsia="lt-LT"/>
        </w:rPr>
        <w:t>surengta</w:t>
      </w:r>
      <w:r w:rsidRPr="00E96C36">
        <w:rPr>
          <w:rFonts w:ascii="Times New Roman" w:hAnsi="Times New Roman" w:cs="Times New Roman"/>
          <w:spacing w:val="0"/>
          <w:sz w:val="24"/>
          <w:szCs w:val="24"/>
          <w:lang w:eastAsia="lt-LT"/>
        </w:rPr>
        <w:t xml:space="preserve"> pat</w:t>
      </w:r>
      <w:r w:rsidR="00380266" w:rsidRPr="00E96C36">
        <w:rPr>
          <w:rFonts w:ascii="Times New Roman" w:hAnsi="Times New Roman" w:cs="Times New Roman"/>
          <w:spacing w:val="0"/>
          <w:sz w:val="24"/>
          <w:szCs w:val="24"/>
          <w:lang w:eastAsia="lt-LT"/>
        </w:rPr>
        <w:t>y</w:t>
      </w:r>
      <w:r w:rsidRPr="00E96C36">
        <w:rPr>
          <w:rFonts w:ascii="Times New Roman" w:hAnsi="Times New Roman" w:cs="Times New Roman"/>
          <w:spacing w:val="0"/>
          <w:sz w:val="24"/>
          <w:szCs w:val="24"/>
          <w:lang w:eastAsia="lt-LT"/>
        </w:rPr>
        <w:t>riminė veikla „Legendinė naktis: aušros sparnais jie negrįžo“</w:t>
      </w:r>
      <w:r w:rsidR="005965AF" w:rsidRPr="00E96C36">
        <w:rPr>
          <w:rFonts w:ascii="Times New Roman" w:hAnsi="Times New Roman" w:cs="Times New Roman"/>
          <w:spacing w:val="0"/>
          <w:sz w:val="24"/>
          <w:szCs w:val="24"/>
          <w:lang w:eastAsia="lt-LT"/>
        </w:rPr>
        <w:t>, kurioje dalyvavo 40 moksleivių.</w:t>
      </w:r>
    </w:p>
    <w:p w14:paraId="3EB89B7E" w14:textId="4BC605DD" w:rsidR="00C422A4" w:rsidRPr="00E96C36" w:rsidRDefault="00F70823" w:rsidP="00DB4FCD">
      <w:pPr>
        <w:spacing w:after="0"/>
        <w:ind w:left="0" w:firstLine="851"/>
        <w:jc w:val="both"/>
        <w:rPr>
          <w:rFonts w:ascii="Times New Roman" w:eastAsia="Calibri" w:hAnsi="Times New Roman" w:cs="Times New Roman"/>
          <w:bCs/>
          <w:spacing w:val="0"/>
          <w:sz w:val="24"/>
          <w:szCs w:val="24"/>
        </w:rPr>
      </w:pPr>
      <w:r w:rsidRPr="00E96C36">
        <w:rPr>
          <w:rFonts w:ascii="Times New Roman" w:hAnsi="Times New Roman" w:cs="Times New Roman"/>
          <w:b/>
          <w:sz w:val="24"/>
          <w:szCs w:val="24"/>
          <w:lang w:eastAsia="lt-LT"/>
        </w:rPr>
        <w:t>Kraštotyrinė veikla.</w:t>
      </w:r>
      <w:r w:rsidRPr="00E96C36">
        <w:rPr>
          <w:rFonts w:ascii="Times New Roman" w:hAnsi="Times New Roman" w:cs="Times New Roman"/>
          <w:spacing w:val="0"/>
          <w:sz w:val="24"/>
          <w:szCs w:val="24"/>
          <w:lang w:eastAsia="lt-LT"/>
        </w:rPr>
        <w:t xml:space="preserve"> </w:t>
      </w:r>
      <w:r w:rsidR="00DB4FCD" w:rsidRPr="00E96C36">
        <w:rPr>
          <w:rFonts w:ascii="Times New Roman" w:hAnsi="Times New Roman" w:cs="Times New Roman"/>
          <w:spacing w:val="0"/>
          <w:sz w:val="24"/>
          <w:szCs w:val="24"/>
          <w:lang w:eastAsia="lt-LT"/>
        </w:rPr>
        <w:t>2023 m. pavasarį  pradėta istorinė kraštotyrinė ekspedicija po Rokiškio kaimiškąją seniūniją. I etape ap</w:t>
      </w:r>
      <w:r w:rsidR="00BA7B92">
        <w:rPr>
          <w:rFonts w:ascii="Times New Roman" w:hAnsi="Times New Roman" w:cs="Times New Roman"/>
          <w:spacing w:val="0"/>
          <w:sz w:val="24"/>
          <w:szCs w:val="24"/>
          <w:lang w:eastAsia="lt-LT"/>
        </w:rPr>
        <w:t>lankyti</w:t>
      </w:r>
      <w:r w:rsidR="00DB4FCD" w:rsidRPr="00E96C36">
        <w:rPr>
          <w:rFonts w:ascii="Times New Roman" w:hAnsi="Times New Roman" w:cs="Times New Roman"/>
          <w:spacing w:val="0"/>
          <w:sz w:val="24"/>
          <w:szCs w:val="24"/>
          <w:lang w:eastAsia="lt-LT"/>
        </w:rPr>
        <w:t xml:space="preserve"> 8 kaimai (Čedasai, Žiobiškis, Sėlynė, Pužonys, Degsniai, Mitragalis ir kt.), fiksuota, identifikuota 40 kultūros paveldo ir kito statuso objektų, aplankyti 36 seniūnijos gyventojai, užrašyti jų pasakojimai,  įrašyta videomedžiaga, gauta vertingų eksponatų. </w:t>
      </w:r>
      <w:r w:rsidRPr="00E96C36">
        <w:rPr>
          <w:rFonts w:ascii="Times New Roman" w:hAnsi="Times New Roman" w:cs="Times New Roman"/>
          <w:spacing w:val="0"/>
          <w:sz w:val="24"/>
          <w:szCs w:val="24"/>
          <w:lang w:eastAsia="lt-LT"/>
        </w:rPr>
        <w:t xml:space="preserve">Apibendrinta 2022 m. vykdytos </w:t>
      </w:r>
      <w:r w:rsidRPr="00E96C36">
        <w:rPr>
          <w:rFonts w:ascii="Times New Roman" w:eastAsia="Calibri" w:hAnsi="Times New Roman" w:cs="Times New Roman"/>
          <w:bCs/>
          <w:spacing w:val="0"/>
          <w:sz w:val="24"/>
          <w:szCs w:val="24"/>
        </w:rPr>
        <w:t>kraštotyrinės ekspedicijos Jūžintų seniūnijoje metu surinkta medžiaga</w:t>
      </w:r>
      <w:r w:rsidR="00DB4FCD" w:rsidRPr="00E96C36">
        <w:rPr>
          <w:rFonts w:ascii="Times New Roman" w:eastAsia="Calibri" w:hAnsi="Times New Roman" w:cs="Times New Roman"/>
          <w:bCs/>
          <w:spacing w:val="0"/>
          <w:sz w:val="24"/>
          <w:szCs w:val="24"/>
        </w:rPr>
        <w:t>, kurios pagrindu parengta ir eksponuota paroda „Iš praeities į dabartį“</w:t>
      </w:r>
      <w:r w:rsidRPr="00E96C36">
        <w:rPr>
          <w:rFonts w:ascii="Times New Roman" w:eastAsia="Calibri" w:hAnsi="Times New Roman" w:cs="Times New Roman"/>
          <w:bCs/>
          <w:spacing w:val="0"/>
          <w:sz w:val="24"/>
          <w:szCs w:val="24"/>
        </w:rPr>
        <w:t>,</w:t>
      </w:r>
      <w:r w:rsidR="00DB4FCD" w:rsidRPr="00E96C36">
        <w:rPr>
          <w:rFonts w:ascii="Times New Roman" w:eastAsia="Calibri" w:hAnsi="Times New Roman" w:cs="Times New Roman"/>
          <w:bCs/>
          <w:spacing w:val="0"/>
          <w:sz w:val="24"/>
          <w:szCs w:val="24"/>
        </w:rPr>
        <w:t xml:space="preserve"> organizuotas gausų bendruomenės būrį sukvietęs </w:t>
      </w:r>
      <w:r w:rsidR="00BA7B92">
        <w:rPr>
          <w:rFonts w:ascii="Times New Roman" w:eastAsia="Calibri" w:hAnsi="Times New Roman" w:cs="Times New Roman"/>
          <w:bCs/>
          <w:spacing w:val="0"/>
          <w:sz w:val="24"/>
          <w:szCs w:val="24"/>
        </w:rPr>
        <w:t xml:space="preserve">ekspedicijos </w:t>
      </w:r>
      <w:r w:rsidR="00DB4FCD" w:rsidRPr="00E96C36">
        <w:rPr>
          <w:rFonts w:ascii="Times New Roman" w:eastAsia="Calibri" w:hAnsi="Times New Roman" w:cs="Times New Roman"/>
          <w:bCs/>
          <w:spacing w:val="0"/>
          <w:sz w:val="24"/>
          <w:szCs w:val="24"/>
        </w:rPr>
        <w:t>baigiamasis padėkos vakaras Jūžintuose.</w:t>
      </w:r>
      <w:r w:rsidRPr="00E96C36">
        <w:rPr>
          <w:rFonts w:ascii="Times New Roman" w:eastAsia="Calibri" w:hAnsi="Times New Roman" w:cs="Times New Roman"/>
          <w:bCs/>
          <w:spacing w:val="0"/>
          <w:sz w:val="24"/>
          <w:szCs w:val="24"/>
        </w:rPr>
        <w:t xml:space="preserve"> </w:t>
      </w:r>
      <w:r w:rsidR="005965AF" w:rsidRPr="00E96C36">
        <w:rPr>
          <w:rFonts w:ascii="Times New Roman" w:eastAsia="Calibri" w:hAnsi="Times New Roman" w:cs="Times New Roman"/>
          <w:bCs/>
          <w:spacing w:val="0"/>
          <w:sz w:val="24"/>
          <w:szCs w:val="24"/>
        </w:rPr>
        <w:t>Ekspedicijose surinkta per 350 eksponatų, seniausiomis muziejaus vertybėmis tapo</w:t>
      </w:r>
      <w:r w:rsidR="003A621E">
        <w:rPr>
          <w:rFonts w:ascii="Times New Roman" w:eastAsia="Calibri" w:hAnsi="Times New Roman" w:cs="Times New Roman"/>
          <w:bCs/>
          <w:spacing w:val="0"/>
          <w:sz w:val="24"/>
          <w:szCs w:val="24"/>
        </w:rPr>
        <w:t xml:space="preserve"> ekspedicijos metu gauti </w:t>
      </w:r>
      <w:r w:rsidR="005965AF" w:rsidRPr="00E96C36">
        <w:rPr>
          <w:rFonts w:ascii="Times New Roman" w:eastAsia="Calibri" w:hAnsi="Times New Roman" w:cs="Times New Roman"/>
          <w:bCs/>
          <w:spacing w:val="0"/>
          <w:sz w:val="24"/>
          <w:szCs w:val="24"/>
        </w:rPr>
        <w:t xml:space="preserve">titnaginis grąžtelis iš mezolito ankstyvojo laikotarpio (VII tūkst. pr. Kr. vid. </w:t>
      </w:r>
      <w:r w:rsidR="003A621E">
        <w:rPr>
          <w:rFonts w:ascii="Times New Roman" w:eastAsia="Calibri" w:hAnsi="Times New Roman" w:cs="Times New Roman"/>
          <w:bCs/>
          <w:spacing w:val="0"/>
          <w:sz w:val="24"/>
          <w:szCs w:val="24"/>
        </w:rPr>
        <w:t>–</w:t>
      </w:r>
      <w:r w:rsidR="005965AF" w:rsidRPr="00E96C36">
        <w:rPr>
          <w:rFonts w:ascii="Times New Roman" w:eastAsia="Calibri" w:hAnsi="Times New Roman" w:cs="Times New Roman"/>
          <w:bCs/>
          <w:spacing w:val="0"/>
          <w:sz w:val="24"/>
          <w:szCs w:val="24"/>
        </w:rPr>
        <w:t xml:space="preserve"> VI tūkst pr. Kr. vid.) ir įtveriamasis titnaginis kirvis </w:t>
      </w:r>
      <w:r w:rsidR="003A621E">
        <w:rPr>
          <w:rFonts w:ascii="Times New Roman" w:eastAsia="Calibri" w:hAnsi="Times New Roman" w:cs="Times New Roman"/>
          <w:bCs/>
          <w:spacing w:val="0"/>
          <w:sz w:val="24"/>
          <w:szCs w:val="24"/>
        </w:rPr>
        <w:t xml:space="preserve">iš </w:t>
      </w:r>
      <w:r w:rsidR="005965AF" w:rsidRPr="00E96C36">
        <w:rPr>
          <w:rFonts w:ascii="Times New Roman" w:eastAsia="Calibri" w:hAnsi="Times New Roman" w:cs="Times New Roman"/>
          <w:bCs/>
          <w:spacing w:val="0"/>
          <w:sz w:val="24"/>
          <w:szCs w:val="24"/>
        </w:rPr>
        <w:t>ankstyvojo neolito</w:t>
      </w:r>
      <w:r w:rsidR="003A621E">
        <w:rPr>
          <w:rFonts w:ascii="Times New Roman" w:eastAsia="Calibri" w:hAnsi="Times New Roman" w:cs="Times New Roman"/>
          <w:bCs/>
          <w:spacing w:val="0"/>
          <w:sz w:val="24"/>
          <w:szCs w:val="24"/>
        </w:rPr>
        <w:t xml:space="preserve"> laikotarpio</w:t>
      </w:r>
      <w:r w:rsidR="005965AF" w:rsidRPr="00E96C36">
        <w:rPr>
          <w:rFonts w:ascii="Times New Roman" w:eastAsia="Calibri" w:hAnsi="Times New Roman" w:cs="Times New Roman"/>
          <w:bCs/>
          <w:spacing w:val="0"/>
          <w:sz w:val="24"/>
          <w:szCs w:val="24"/>
        </w:rPr>
        <w:t xml:space="preserve"> (IV tūkst. pr. Kr. </w:t>
      </w:r>
      <w:r w:rsidR="003A621E">
        <w:rPr>
          <w:rFonts w:ascii="Times New Roman" w:eastAsia="Calibri" w:hAnsi="Times New Roman" w:cs="Times New Roman"/>
          <w:bCs/>
          <w:spacing w:val="0"/>
          <w:sz w:val="24"/>
          <w:szCs w:val="24"/>
        </w:rPr>
        <w:t>–</w:t>
      </w:r>
      <w:r w:rsidR="005965AF" w:rsidRPr="00E96C36">
        <w:rPr>
          <w:rFonts w:ascii="Times New Roman" w:eastAsia="Calibri" w:hAnsi="Times New Roman" w:cs="Times New Roman"/>
          <w:bCs/>
          <w:spacing w:val="0"/>
          <w:sz w:val="24"/>
          <w:szCs w:val="24"/>
        </w:rPr>
        <w:t xml:space="preserve"> III tūkst pr. Kr.).  </w:t>
      </w:r>
    </w:p>
    <w:p w14:paraId="1AD18775" w14:textId="60A46D98" w:rsidR="005965AF" w:rsidRPr="00DA3121" w:rsidRDefault="005965AF" w:rsidP="003A621E">
      <w:pPr>
        <w:spacing w:after="0"/>
        <w:ind w:left="0" w:firstLine="851"/>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Laisvės kovų istorijos skyrius Obeliuose taip pat aktyviai vykdė kraštotyrinę veiklą: surengta</w:t>
      </w:r>
      <w:r w:rsidRPr="00DA3121">
        <w:rPr>
          <w:rFonts w:ascii="Times New Roman" w:hAnsi="Times New Roman" w:cs="Times New Roman"/>
          <w:spacing w:val="0"/>
          <w:sz w:val="24"/>
          <w:szCs w:val="24"/>
          <w:lang w:eastAsia="lt-LT"/>
        </w:rPr>
        <w:t xml:space="preserve"> archeologinė ekspedicija</w:t>
      </w:r>
      <w:r w:rsidR="003A621E">
        <w:rPr>
          <w:rFonts w:ascii="Times New Roman" w:hAnsi="Times New Roman" w:cs="Times New Roman"/>
          <w:spacing w:val="0"/>
          <w:sz w:val="24"/>
          <w:szCs w:val="24"/>
          <w:lang w:eastAsia="lt-LT"/>
        </w:rPr>
        <w:t xml:space="preserve"> </w:t>
      </w:r>
      <w:r w:rsidR="003A621E" w:rsidRPr="00E96C36">
        <w:rPr>
          <w:rFonts w:ascii="Times New Roman" w:hAnsi="Times New Roman" w:cs="Times New Roman"/>
          <w:spacing w:val="0"/>
          <w:sz w:val="24"/>
          <w:szCs w:val="24"/>
          <w:lang w:eastAsia="lt-LT"/>
        </w:rPr>
        <w:t>„</w:t>
      </w:r>
      <w:r w:rsidR="003A621E" w:rsidRPr="00DA3121">
        <w:rPr>
          <w:rFonts w:ascii="Times New Roman" w:hAnsi="Times New Roman" w:cs="Times New Roman"/>
          <w:spacing w:val="0"/>
          <w:sz w:val="24"/>
          <w:szCs w:val="24"/>
          <w:lang w:eastAsia="lt-LT"/>
        </w:rPr>
        <w:t>Partizanų bunkeriai Grubų miške</w:t>
      </w:r>
      <w:r w:rsidR="003A621E" w:rsidRPr="00E96C36">
        <w:rPr>
          <w:rFonts w:ascii="Times New Roman" w:hAnsi="Times New Roman" w:cs="Times New Roman"/>
          <w:spacing w:val="0"/>
          <w:sz w:val="24"/>
          <w:szCs w:val="24"/>
          <w:lang w:eastAsia="lt-LT"/>
        </w:rPr>
        <w:t>“</w:t>
      </w:r>
      <w:r w:rsidRPr="00DA3121">
        <w:rPr>
          <w:rFonts w:ascii="Times New Roman" w:hAnsi="Times New Roman" w:cs="Times New Roman"/>
          <w:spacing w:val="0"/>
          <w:sz w:val="24"/>
          <w:szCs w:val="24"/>
          <w:lang w:eastAsia="lt-LT"/>
        </w:rPr>
        <w:t xml:space="preserve"> su LGGTC istorikais ir archeologais, pateikta archeologo dr. Gedimino Petrausko  </w:t>
      </w:r>
      <w:r w:rsidR="003A621E">
        <w:rPr>
          <w:rFonts w:ascii="Times New Roman" w:hAnsi="Times New Roman" w:cs="Times New Roman"/>
          <w:spacing w:val="0"/>
          <w:sz w:val="24"/>
          <w:szCs w:val="24"/>
          <w:lang w:eastAsia="lt-LT"/>
        </w:rPr>
        <w:t>„</w:t>
      </w:r>
      <w:r w:rsidRPr="00DA3121">
        <w:rPr>
          <w:rFonts w:ascii="Times New Roman" w:hAnsi="Times New Roman" w:cs="Times New Roman"/>
          <w:spacing w:val="0"/>
          <w:sz w:val="24"/>
          <w:szCs w:val="24"/>
          <w:lang w:eastAsia="lt-LT"/>
        </w:rPr>
        <w:t>Archeologinių žvalgymų</w:t>
      </w:r>
      <w:r w:rsidR="003A621E">
        <w:rPr>
          <w:rFonts w:ascii="Times New Roman" w:hAnsi="Times New Roman" w:cs="Times New Roman"/>
          <w:spacing w:val="0"/>
          <w:sz w:val="24"/>
          <w:szCs w:val="24"/>
          <w:lang w:eastAsia="lt-LT"/>
        </w:rPr>
        <w:t xml:space="preserve"> </w:t>
      </w:r>
      <w:r w:rsidRPr="00DA3121">
        <w:rPr>
          <w:rFonts w:ascii="Times New Roman" w:hAnsi="Times New Roman" w:cs="Times New Roman"/>
          <w:spacing w:val="0"/>
          <w:sz w:val="24"/>
          <w:szCs w:val="24"/>
          <w:lang w:eastAsia="lt-LT"/>
        </w:rPr>
        <w:t>ir detaliujų  archeologinių tyrimų 2023 m. pažyma</w:t>
      </w:r>
      <w:r w:rsidR="003A621E">
        <w:rPr>
          <w:rFonts w:ascii="Times New Roman" w:hAnsi="Times New Roman" w:cs="Times New Roman"/>
          <w:spacing w:val="0"/>
          <w:sz w:val="24"/>
          <w:szCs w:val="24"/>
          <w:lang w:eastAsia="lt-LT"/>
        </w:rPr>
        <w:t>“</w:t>
      </w:r>
      <w:r w:rsidRPr="00DA3121">
        <w:rPr>
          <w:rFonts w:ascii="Times New Roman" w:hAnsi="Times New Roman" w:cs="Times New Roman"/>
          <w:spacing w:val="0"/>
          <w:sz w:val="24"/>
          <w:szCs w:val="24"/>
          <w:lang w:eastAsia="lt-LT"/>
        </w:rPr>
        <w:t>, publikuoti straipsniai rajono ir respublikos spaudoje.</w:t>
      </w:r>
      <w:r w:rsidRPr="00E96C36">
        <w:rPr>
          <w:rFonts w:ascii="Times New Roman" w:hAnsi="Times New Roman" w:cs="Times New Roman"/>
          <w:spacing w:val="0"/>
          <w:sz w:val="24"/>
          <w:szCs w:val="24"/>
          <w:lang w:eastAsia="lt-LT"/>
        </w:rPr>
        <w:t xml:space="preserve"> Kartu s</w:t>
      </w:r>
      <w:r w:rsidRPr="00DA3121">
        <w:rPr>
          <w:rFonts w:ascii="Times New Roman" w:hAnsi="Times New Roman" w:cs="Times New Roman"/>
          <w:spacing w:val="0"/>
          <w:sz w:val="24"/>
          <w:szCs w:val="24"/>
          <w:lang w:eastAsia="lt-LT"/>
        </w:rPr>
        <w:t>u archeologe Roma Songailaite vykdyti archeologiniai tyrimai senojoje Obelių dvarvietėje, pateikta ataskaita, straipsniai rajono spaudoje, rasti artefaktai eksponuojami muziejuje.</w:t>
      </w:r>
      <w:r w:rsidR="003A621E">
        <w:rPr>
          <w:rFonts w:ascii="Times New Roman" w:hAnsi="Times New Roman" w:cs="Times New Roman"/>
          <w:spacing w:val="0"/>
          <w:sz w:val="24"/>
          <w:szCs w:val="24"/>
          <w:lang w:eastAsia="lt-LT"/>
        </w:rPr>
        <w:t xml:space="preserve">  </w:t>
      </w:r>
    </w:p>
    <w:p w14:paraId="6214B1FB" w14:textId="0044CFAC" w:rsidR="00380266" w:rsidRPr="00E96C36" w:rsidRDefault="0002452D" w:rsidP="00380266">
      <w:pPr>
        <w:spacing w:after="0"/>
        <w:ind w:left="0" w:firstLine="851"/>
        <w:jc w:val="both"/>
        <w:rPr>
          <w:rFonts w:ascii="Times New Roman" w:eastAsia="Calibri" w:hAnsi="Times New Roman" w:cs="Times New Roman"/>
          <w:bCs/>
          <w:spacing w:val="0"/>
          <w:sz w:val="24"/>
          <w:szCs w:val="24"/>
        </w:rPr>
      </w:pPr>
      <w:r w:rsidRPr="00E96C36">
        <w:rPr>
          <w:rFonts w:ascii="Times New Roman" w:eastAsia="Calibri" w:hAnsi="Times New Roman" w:cs="Times New Roman"/>
          <w:b/>
          <w:bCs/>
          <w:spacing w:val="0"/>
          <w:sz w:val="24"/>
          <w:szCs w:val="24"/>
        </w:rPr>
        <w:t>Leidybinė veikla</w:t>
      </w:r>
      <w:r w:rsidR="006B544B" w:rsidRPr="00E96C36">
        <w:rPr>
          <w:rFonts w:ascii="Times New Roman" w:eastAsia="Calibri" w:hAnsi="Times New Roman" w:cs="Times New Roman"/>
          <w:b/>
          <w:bCs/>
          <w:spacing w:val="0"/>
          <w:sz w:val="24"/>
          <w:szCs w:val="24"/>
        </w:rPr>
        <w:t xml:space="preserve"> ir komunikacija</w:t>
      </w:r>
      <w:r w:rsidRPr="00E96C36">
        <w:rPr>
          <w:rFonts w:ascii="Times New Roman" w:eastAsia="Calibri" w:hAnsi="Times New Roman" w:cs="Times New Roman"/>
          <w:b/>
          <w:bCs/>
          <w:spacing w:val="0"/>
          <w:sz w:val="24"/>
          <w:szCs w:val="24"/>
        </w:rPr>
        <w:t>.</w:t>
      </w:r>
      <w:r w:rsidRPr="00E96C36">
        <w:rPr>
          <w:rFonts w:ascii="Times New Roman" w:eastAsia="Calibri" w:hAnsi="Times New Roman" w:cs="Times New Roman"/>
          <w:bCs/>
          <w:spacing w:val="0"/>
          <w:sz w:val="24"/>
          <w:szCs w:val="24"/>
        </w:rPr>
        <w:t xml:space="preserve"> </w:t>
      </w:r>
      <w:r w:rsidR="00A94233" w:rsidRPr="00E96C36">
        <w:rPr>
          <w:rFonts w:ascii="Times New Roman" w:eastAsia="Calibri" w:hAnsi="Times New Roman" w:cs="Times New Roman"/>
          <w:bCs/>
          <w:spacing w:val="0"/>
          <w:sz w:val="24"/>
          <w:szCs w:val="24"/>
        </w:rPr>
        <w:t>202</w:t>
      </w:r>
      <w:r w:rsidR="00EC4FC5" w:rsidRPr="00E96C36">
        <w:rPr>
          <w:rFonts w:ascii="Times New Roman" w:eastAsia="Calibri" w:hAnsi="Times New Roman" w:cs="Times New Roman"/>
          <w:bCs/>
          <w:spacing w:val="0"/>
          <w:sz w:val="24"/>
          <w:szCs w:val="24"/>
        </w:rPr>
        <w:t>3</w:t>
      </w:r>
      <w:r w:rsidR="00A94233" w:rsidRPr="00E96C36">
        <w:rPr>
          <w:rFonts w:ascii="Times New Roman" w:eastAsia="Calibri" w:hAnsi="Times New Roman" w:cs="Times New Roman"/>
          <w:bCs/>
          <w:spacing w:val="0"/>
          <w:sz w:val="24"/>
          <w:szCs w:val="24"/>
        </w:rPr>
        <w:t xml:space="preserve"> m. buvo parengta</w:t>
      </w:r>
      <w:r w:rsidR="009B4210" w:rsidRPr="00E96C36">
        <w:rPr>
          <w:rFonts w:ascii="Times New Roman" w:eastAsia="Calibri" w:hAnsi="Times New Roman" w:cs="Times New Roman"/>
          <w:bCs/>
          <w:spacing w:val="0"/>
          <w:sz w:val="24"/>
          <w:szCs w:val="24"/>
        </w:rPr>
        <w:t>s</w:t>
      </w:r>
      <w:r w:rsidR="00A94233" w:rsidRPr="00E96C36">
        <w:rPr>
          <w:rFonts w:ascii="Times New Roman" w:eastAsia="Calibri" w:hAnsi="Times New Roman" w:cs="Times New Roman"/>
          <w:bCs/>
          <w:spacing w:val="0"/>
          <w:sz w:val="24"/>
          <w:szCs w:val="24"/>
        </w:rPr>
        <w:t xml:space="preserve"> ir išleistas 202</w:t>
      </w:r>
      <w:r w:rsidR="00EC4FC5" w:rsidRPr="00E96C36">
        <w:rPr>
          <w:rFonts w:ascii="Times New Roman" w:eastAsia="Calibri" w:hAnsi="Times New Roman" w:cs="Times New Roman"/>
          <w:bCs/>
          <w:spacing w:val="0"/>
          <w:sz w:val="24"/>
          <w:szCs w:val="24"/>
        </w:rPr>
        <w:t>4</w:t>
      </w:r>
      <w:r w:rsidR="00A94233" w:rsidRPr="00E96C36">
        <w:rPr>
          <w:rFonts w:ascii="Times New Roman" w:eastAsia="Calibri" w:hAnsi="Times New Roman" w:cs="Times New Roman"/>
          <w:bCs/>
          <w:spacing w:val="0"/>
          <w:sz w:val="24"/>
          <w:szCs w:val="24"/>
        </w:rPr>
        <w:t xml:space="preserve"> m. kalendorius, </w:t>
      </w:r>
      <w:r w:rsidR="00F305C2" w:rsidRPr="00E96C36">
        <w:rPr>
          <w:rFonts w:ascii="Times New Roman" w:eastAsia="Calibri" w:hAnsi="Times New Roman" w:cs="Times New Roman"/>
          <w:bCs/>
          <w:spacing w:val="0"/>
          <w:sz w:val="24"/>
          <w:szCs w:val="24"/>
        </w:rPr>
        <w:t xml:space="preserve">skirtas </w:t>
      </w:r>
      <w:r w:rsidR="00EC4FC5" w:rsidRPr="00E96C36">
        <w:rPr>
          <w:rFonts w:ascii="Times New Roman" w:eastAsia="Calibri" w:hAnsi="Times New Roman" w:cs="Times New Roman"/>
          <w:bCs/>
          <w:spacing w:val="0"/>
          <w:sz w:val="24"/>
          <w:szCs w:val="24"/>
        </w:rPr>
        <w:t xml:space="preserve">Rokiškio 525-ajam gimtadieniui paminėti. </w:t>
      </w:r>
      <w:r w:rsidR="00C422A4" w:rsidRPr="00E96C36">
        <w:rPr>
          <w:rFonts w:ascii="Times New Roman" w:eastAsia="Calibri" w:hAnsi="Times New Roman" w:cs="Times New Roman"/>
          <w:bCs/>
          <w:spacing w:val="0"/>
          <w:sz w:val="24"/>
          <w:szCs w:val="24"/>
        </w:rPr>
        <w:t xml:space="preserve">Parengtas ir išleistas </w:t>
      </w:r>
      <w:r w:rsidR="00EC4FC5" w:rsidRPr="00E96C36">
        <w:rPr>
          <w:rFonts w:ascii="Times New Roman" w:hAnsi="Times New Roman" w:cs="Times New Roman"/>
          <w:spacing w:val="0"/>
          <w:sz w:val="24"/>
          <w:szCs w:val="24"/>
          <w:lang w:eastAsia="lt-LT"/>
        </w:rPr>
        <w:t>XVIII</w:t>
      </w:r>
      <w:r w:rsidR="00C422A4" w:rsidRPr="00E96C36">
        <w:rPr>
          <w:rFonts w:ascii="Times New Roman" w:hAnsi="Times New Roman" w:cs="Times New Roman"/>
          <w:spacing w:val="0"/>
          <w:sz w:val="24"/>
          <w:szCs w:val="24"/>
          <w:lang w:eastAsia="lt-LT"/>
        </w:rPr>
        <w:t xml:space="preserve"> respublikinės </w:t>
      </w:r>
      <w:r w:rsidR="00EC4FC5" w:rsidRPr="00E96C36">
        <w:rPr>
          <w:rFonts w:ascii="Times New Roman" w:hAnsi="Times New Roman" w:cs="Times New Roman"/>
          <w:spacing w:val="0"/>
          <w:sz w:val="24"/>
          <w:szCs w:val="24"/>
          <w:lang w:eastAsia="lt-LT"/>
        </w:rPr>
        <w:t>konkursinės prakartėlių parodos</w:t>
      </w:r>
      <w:r w:rsidR="00C422A4" w:rsidRPr="00E96C36">
        <w:rPr>
          <w:rFonts w:ascii="Times New Roman" w:hAnsi="Times New Roman" w:cs="Times New Roman"/>
          <w:spacing w:val="0"/>
          <w:sz w:val="24"/>
          <w:szCs w:val="24"/>
          <w:lang w:eastAsia="lt-LT"/>
        </w:rPr>
        <w:t xml:space="preserve"> katalogas.</w:t>
      </w:r>
      <w:r w:rsidR="00EC4FC5" w:rsidRPr="00E96C36">
        <w:rPr>
          <w:rFonts w:ascii="Times New Roman" w:hAnsi="Times New Roman" w:cs="Times New Roman"/>
          <w:spacing w:val="0"/>
          <w:sz w:val="24"/>
          <w:szCs w:val="24"/>
          <w:lang w:eastAsia="lt-LT"/>
        </w:rPr>
        <w:t xml:space="preserve"> Muziejus, bendradarbiaudamas su Lietuvos sambo federacija, prisidėjo išleidžiant biografinę knygą „Pranciškus Eigminas – sambo legenda“, kurios leidyba iš dalies finansuota ir rajono savivaldybės lėšomis.</w:t>
      </w:r>
      <w:r w:rsidR="00380266" w:rsidRPr="00E96C36">
        <w:rPr>
          <w:rFonts w:ascii="Times New Roman" w:hAnsi="Times New Roman" w:cs="Times New Roman"/>
          <w:spacing w:val="0"/>
          <w:sz w:val="24"/>
          <w:szCs w:val="24"/>
          <w:lang w:eastAsia="lt-LT"/>
        </w:rPr>
        <w:t xml:space="preserve"> Muziejus </w:t>
      </w:r>
      <w:r w:rsidR="003A621E">
        <w:rPr>
          <w:rFonts w:ascii="Times New Roman" w:hAnsi="Times New Roman" w:cs="Times New Roman"/>
          <w:spacing w:val="0"/>
          <w:sz w:val="24"/>
          <w:szCs w:val="24"/>
          <w:lang w:eastAsia="lt-LT"/>
        </w:rPr>
        <w:t>daug</w:t>
      </w:r>
      <w:r w:rsidR="00380266" w:rsidRPr="00E96C36">
        <w:rPr>
          <w:rFonts w:ascii="Times New Roman" w:hAnsi="Times New Roman" w:cs="Times New Roman"/>
          <w:spacing w:val="0"/>
          <w:sz w:val="24"/>
          <w:szCs w:val="24"/>
          <w:lang w:eastAsia="lt-LT"/>
        </w:rPr>
        <w:t xml:space="preserve"> prisidėjo prie 2023 m. išleisto ir pristatyto katalogo „Rokiškio dvaro meno kolekcija“ parengimo. Leidinio autorė – Vytauto didžiojo universiteto Menų fakulteto docentė dr. Aušra Vasiliauskienė, leidėjas – Nacionalinis M. K. Čiurlionio dailės muziejus. </w:t>
      </w:r>
    </w:p>
    <w:p w14:paraId="75838F99" w14:textId="280B608E" w:rsidR="00380266" w:rsidRPr="00E96C36" w:rsidRDefault="00380266" w:rsidP="00380266">
      <w:pPr>
        <w:spacing w:after="0"/>
        <w:ind w:left="0" w:firstLine="851"/>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Per metus muziejus veiklas, vykdomus projektus, istorinių tyrimų naujienas viešino rajono, respublikinės žiniasklaidos priemonėse. Bendradarbiaujant su muziejininkais laikraščiuose „Gimtasis Rokiškis“ ir „Rokiškio sirena“ žurnalistai ne kartą pristatė vykdytas kraštotyrines ekspedicijas po Jūžintų ir Rokiškio kaimiškąją seniūnijas (4 straipsniai). Ne tik rajoninė, bet ir regioninė spauda (Kauno diena) rašė apie Kriaunų muziejuje surengtą japonų keramikės Noe Kuremoto skulptūrų parodą „Šešėlis“. Lietuvos televizijos laidoms „LDK didikų giminės“, „Moterų gatvės“ pristatyti</w:t>
      </w:r>
      <w:r w:rsidRPr="00E96C36">
        <w:rPr>
          <w:rFonts w:ascii="Times New Roman" w:hAnsi="Times New Roman" w:cs="Times New Roman"/>
          <w:sz w:val="24"/>
          <w:szCs w:val="24"/>
        </w:rPr>
        <w:t xml:space="preserve"> </w:t>
      </w:r>
      <w:r w:rsidRPr="00E96C36">
        <w:rPr>
          <w:rFonts w:ascii="Times New Roman" w:hAnsi="Times New Roman" w:cs="Times New Roman"/>
          <w:spacing w:val="0"/>
          <w:sz w:val="24"/>
          <w:szCs w:val="24"/>
          <w:lang w:eastAsia="lt-LT"/>
        </w:rPr>
        <w:t xml:space="preserve">Tyzenhauzų giminės nuopelnai, pasakota apie iškilias Rokiškio krašto moteris, o  LNK info kuriamai laidai - apie M. Olkinaitę. </w:t>
      </w:r>
      <w:r w:rsidR="007B783E">
        <w:rPr>
          <w:rFonts w:ascii="Times New Roman" w:hAnsi="Times New Roman" w:cs="Times New Roman"/>
          <w:spacing w:val="0"/>
          <w:sz w:val="24"/>
          <w:szCs w:val="24"/>
          <w:lang w:eastAsia="lt-LT"/>
        </w:rPr>
        <w:t>Informacija apie muziejaus veiklas teikta Baltijos naujienų tarnybai BNS, portalui We Love Lithuania, Lietuvos pilių ir dvarų asociacijai.</w:t>
      </w:r>
    </w:p>
    <w:p w14:paraId="1A8BFD79" w14:textId="05049EED" w:rsidR="00380266" w:rsidRPr="00E96C36" w:rsidRDefault="00380266" w:rsidP="00380266">
      <w:pPr>
        <w:spacing w:after="0"/>
        <w:ind w:left="0" w:firstLine="851"/>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Kasmet rengiami straipsniai kultūros žurnalui „Prie Nemunėlio“, šiemet publikuoti 5 Rokiškio krašto muziejaus darbuotojų parengti straipsniai.</w:t>
      </w:r>
    </w:p>
    <w:p w14:paraId="28BBD2F8" w14:textId="7B16B84F" w:rsidR="006B544B" w:rsidRPr="00E96C36" w:rsidRDefault="006B544B" w:rsidP="006B544B">
      <w:pPr>
        <w:spacing w:after="0"/>
        <w:ind w:left="0" w:firstLine="851"/>
        <w:jc w:val="both"/>
        <w:rPr>
          <w:rFonts w:ascii="Times New Roman" w:hAnsi="Times New Roman" w:cs="Times New Roman"/>
          <w:spacing w:val="0"/>
          <w:sz w:val="24"/>
          <w:szCs w:val="24"/>
          <w:lang w:eastAsia="lt-LT"/>
        </w:rPr>
      </w:pPr>
      <w:r w:rsidRPr="00E96C36">
        <w:rPr>
          <w:rFonts w:ascii="Times New Roman" w:hAnsi="Times New Roman" w:cs="Times New Roman"/>
          <w:spacing w:val="0"/>
          <w:sz w:val="24"/>
          <w:szCs w:val="24"/>
          <w:lang w:eastAsia="lt-LT"/>
        </w:rPr>
        <w:t>202</w:t>
      </w:r>
      <w:r w:rsidR="001156D9" w:rsidRPr="00E96C36">
        <w:rPr>
          <w:rFonts w:ascii="Times New Roman" w:hAnsi="Times New Roman" w:cs="Times New Roman"/>
          <w:spacing w:val="0"/>
          <w:sz w:val="24"/>
          <w:szCs w:val="24"/>
          <w:lang w:eastAsia="lt-LT"/>
        </w:rPr>
        <w:t>3</w:t>
      </w:r>
      <w:r w:rsidRPr="00E96C36">
        <w:rPr>
          <w:rFonts w:ascii="Times New Roman" w:hAnsi="Times New Roman" w:cs="Times New Roman"/>
          <w:spacing w:val="0"/>
          <w:sz w:val="24"/>
          <w:szCs w:val="24"/>
          <w:lang w:eastAsia="lt-LT"/>
        </w:rPr>
        <w:t xml:space="preserve"> m. muziejaus internet</w:t>
      </w:r>
      <w:r w:rsidR="001156D9" w:rsidRPr="00E96C36">
        <w:rPr>
          <w:rFonts w:ascii="Times New Roman" w:hAnsi="Times New Roman" w:cs="Times New Roman"/>
          <w:spacing w:val="0"/>
          <w:sz w:val="24"/>
          <w:szCs w:val="24"/>
          <w:lang w:eastAsia="lt-LT"/>
        </w:rPr>
        <w:t>o</w:t>
      </w:r>
      <w:r w:rsidRPr="00E96C36">
        <w:rPr>
          <w:rFonts w:ascii="Times New Roman" w:hAnsi="Times New Roman" w:cs="Times New Roman"/>
          <w:spacing w:val="0"/>
          <w:sz w:val="24"/>
          <w:szCs w:val="24"/>
          <w:lang w:eastAsia="lt-LT"/>
        </w:rPr>
        <w:t xml:space="preserve"> svetainė </w:t>
      </w:r>
      <w:hyperlink r:id="rId11" w:history="1">
        <w:r w:rsidRPr="00E96C36">
          <w:rPr>
            <w:rStyle w:val="Hipersaitas"/>
            <w:rFonts w:ascii="Times New Roman" w:hAnsi="Times New Roman" w:cs="Times New Roman"/>
            <w:color w:val="auto"/>
            <w:spacing w:val="0"/>
            <w:sz w:val="24"/>
            <w:szCs w:val="24"/>
            <w:lang w:eastAsia="lt-LT"/>
          </w:rPr>
          <w:t>www.muziejusrokiskyje.lt</w:t>
        </w:r>
      </w:hyperlink>
      <w:r w:rsidRPr="00E96C36">
        <w:rPr>
          <w:rFonts w:ascii="Times New Roman" w:hAnsi="Times New Roman" w:cs="Times New Roman"/>
          <w:spacing w:val="0"/>
          <w:sz w:val="24"/>
          <w:szCs w:val="24"/>
          <w:lang w:eastAsia="lt-LT"/>
        </w:rPr>
        <w:t xml:space="preserve"> sulaukė </w:t>
      </w:r>
      <w:r w:rsidR="001156D9" w:rsidRPr="00E96C36">
        <w:rPr>
          <w:rFonts w:ascii="Times New Roman" w:hAnsi="Times New Roman" w:cs="Times New Roman"/>
          <w:spacing w:val="0"/>
          <w:sz w:val="24"/>
          <w:szCs w:val="24"/>
          <w:lang w:eastAsia="lt-LT"/>
        </w:rPr>
        <w:t>58 </w:t>
      </w:r>
      <w:r w:rsidR="00073A23" w:rsidRPr="00E96C36">
        <w:rPr>
          <w:rFonts w:ascii="Times New Roman" w:hAnsi="Times New Roman" w:cs="Times New Roman"/>
          <w:spacing w:val="0"/>
          <w:sz w:val="24"/>
          <w:szCs w:val="24"/>
          <w:lang w:eastAsia="lt-LT"/>
        </w:rPr>
        <w:t>79</w:t>
      </w:r>
      <w:r w:rsidR="001156D9" w:rsidRPr="00E96C36">
        <w:rPr>
          <w:rFonts w:ascii="Times New Roman" w:hAnsi="Times New Roman" w:cs="Times New Roman"/>
          <w:spacing w:val="0"/>
          <w:sz w:val="24"/>
          <w:szCs w:val="24"/>
          <w:lang w:eastAsia="lt-LT"/>
        </w:rPr>
        <w:t>1 lankytojo</w:t>
      </w:r>
      <w:r w:rsidR="00EB235E" w:rsidRPr="00E96C36">
        <w:rPr>
          <w:rFonts w:ascii="Times New Roman" w:hAnsi="Times New Roman" w:cs="Times New Roman"/>
          <w:spacing w:val="0"/>
          <w:sz w:val="24"/>
          <w:szCs w:val="24"/>
          <w:lang w:eastAsia="lt-LT"/>
        </w:rPr>
        <w:t xml:space="preserve"> (2022 m.</w:t>
      </w:r>
      <w:r w:rsidR="003A621E">
        <w:rPr>
          <w:rFonts w:ascii="Times New Roman" w:hAnsi="Times New Roman" w:cs="Times New Roman"/>
          <w:spacing w:val="0"/>
          <w:sz w:val="24"/>
          <w:szCs w:val="24"/>
          <w:lang w:eastAsia="lt-LT"/>
        </w:rPr>
        <w:t xml:space="preserve"> –</w:t>
      </w:r>
      <w:r w:rsidR="00EB235E" w:rsidRPr="00E96C36">
        <w:rPr>
          <w:rFonts w:ascii="Times New Roman" w:hAnsi="Times New Roman" w:cs="Times New Roman"/>
          <w:spacing w:val="0"/>
          <w:sz w:val="24"/>
          <w:szCs w:val="24"/>
          <w:lang w:eastAsia="lt-LT"/>
        </w:rPr>
        <w:t xml:space="preserve"> 60 587)</w:t>
      </w:r>
      <w:r w:rsidRPr="00E96C36">
        <w:rPr>
          <w:rFonts w:ascii="Times New Roman" w:hAnsi="Times New Roman" w:cs="Times New Roman"/>
          <w:spacing w:val="0"/>
          <w:sz w:val="24"/>
          <w:szCs w:val="24"/>
          <w:lang w:eastAsia="lt-LT"/>
        </w:rPr>
        <w:t>, muziejaus administruojamos socialinių tinklų paskyros</w:t>
      </w:r>
      <w:r w:rsidR="003A621E">
        <w:rPr>
          <w:rFonts w:ascii="Times New Roman" w:hAnsi="Times New Roman" w:cs="Times New Roman"/>
          <w:spacing w:val="0"/>
          <w:sz w:val="24"/>
          <w:szCs w:val="24"/>
          <w:lang w:eastAsia="lt-LT"/>
        </w:rPr>
        <w:t xml:space="preserve"> Facebook, Instagram, </w:t>
      </w:r>
      <w:r w:rsidR="003A621E">
        <w:rPr>
          <w:rFonts w:ascii="Times New Roman" w:hAnsi="Times New Roman" w:cs="Times New Roman"/>
          <w:spacing w:val="0"/>
          <w:sz w:val="24"/>
          <w:szCs w:val="24"/>
          <w:lang w:eastAsia="lt-LT"/>
        </w:rPr>
        <w:lastRenderedPageBreak/>
        <w:t>YouTube</w:t>
      </w:r>
      <w:r w:rsidRPr="00E96C36">
        <w:rPr>
          <w:rFonts w:ascii="Times New Roman" w:hAnsi="Times New Roman" w:cs="Times New Roman"/>
          <w:spacing w:val="0"/>
          <w:sz w:val="24"/>
          <w:szCs w:val="24"/>
          <w:lang w:eastAsia="lt-LT"/>
        </w:rPr>
        <w:t xml:space="preserve"> – </w:t>
      </w:r>
      <w:r w:rsidR="001156D9" w:rsidRPr="00E96C36">
        <w:rPr>
          <w:rFonts w:ascii="Times New Roman" w:hAnsi="Times New Roman" w:cs="Times New Roman"/>
          <w:spacing w:val="0"/>
          <w:sz w:val="24"/>
          <w:szCs w:val="24"/>
          <w:lang w:eastAsia="lt-LT"/>
        </w:rPr>
        <w:t>268 037</w:t>
      </w:r>
      <w:r w:rsidR="00EB235E" w:rsidRPr="00E96C36">
        <w:rPr>
          <w:rFonts w:ascii="Times New Roman" w:hAnsi="Times New Roman" w:cs="Times New Roman"/>
          <w:spacing w:val="0"/>
          <w:sz w:val="24"/>
          <w:szCs w:val="24"/>
          <w:lang w:eastAsia="lt-LT"/>
        </w:rPr>
        <w:t xml:space="preserve"> </w:t>
      </w:r>
      <w:r w:rsidRPr="00E96C36">
        <w:rPr>
          <w:rFonts w:ascii="Times New Roman" w:hAnsi="Times New Roman" w:cs="Times New Roman"/>
          <w:spacing w:val="0"/>
          <w:sz w:val="24"/>
          <w:szCs w:val="24"/>
          <w:lang w:eastAsia="lt-LT"/>
        </w:rPr>
        <w:t>lankytoj</w:t>
      </w:r>
      <w:r w:rsidR="001156D9" w:rsidRPr="00E96C36">
        <w:rPr>
          <w:rFonts w:ascii="Times New Roman" w:hAnsi="Times New Roman" w:cs="Times New Roman"/>
          <w:spacing w:val="0"/>
          <w:sz w:val="24"/>
          <w:szCs w:val="24"/>
          <w:lang w:eastAsia="lt-LT"/>
        </w:rPr>
        <w:t>ų</w:t>
      </w:r>
      <w:r w:rsidRPr="00E96C36">
        <w:rPr>
          <w:rFonts w:ascii="Times New Roman" w:hAnsi="Times New Roman" w:cs="Times New Roman"/>
          <w:spacing w:val="0"/>
          <w:sz w:val="24"/>
          <w:szCs w:val="24"/>
          <w:lang w:eastAsia="lt-LT"/>
        </w:rPr>
        <w:t xml:space="preserve"> </w:t>
      </w:r>
      <w:r w:rsidR="00EB235E" w:rsidRPr="00E96C36">
        <w:rPr>
          <w:rFonts w:ascii="Times New Roman" w:hAnsi="Times New Roman" w:cs="Times New Roman"/>
          <w:spacing w:val="0"/>
          <w:sz w:val="24"/>
          <w:szCs w:val="24"/>
          <w:lang w:eastAsia="lt-LT"/>
        </w:rPr>
        <w:t xml:space="preserve">(2022 m. – 337 471), </w:t>
      </w:r>
      <w:r w:rsidRPr="00E96C36">
        <w:rPr>
          <w:rFonts w:ascii="Times New Roman" w:hAnsi="Times New Roman" w:cs="Times New Roman"/>
          <w:spacing w:val="0"/>
          <w:sz w:val="24"/>
          <w:szCs w:val="24"/>
          <w:lang w:eastAsia="lt-LT"/>
        </w:rPr>
        <w:t>bendras virtualių lankytojų skaičius –</w:t>
      </w:r>
      <w:r w:rsidR="001156D9" w:rsidRPr="00E96C36">
        <w:rPr>
          <w:rFonts w:ascii="Times New Roman" w:hAnsi="Times New Roman" w:cs="Times New Roman"/>
          <w:spacing w:val="0"/>
          <w:sz w:val="24"/>
          <w:szCs w:val="24"/>
          <w:lang w:eastAsia="lt-LT"/>
        </w:rPr>
        <w:t xml:space="preserve"> 326 828</w:t>
      </w:r>
      <w:r w:rsidR="00EB235E" w:rsidRPr="00E96C36">
        <w:rPr>
          <w:rFonts w:ascii="Times New Roman" w:hAnsi="Times New Roman" w:cs="Times New Roman"/>
          <w:spacing w:val="0"/>
          <w:sz w:val="24"/>
          <w:szCs w:val="24"/>
          <w:lang w:eastAsia="lt-LT"/>
        </w:rPr>
        <w:t xml:space="preserve"> (2022 m. – 398 058</w:t>
      </w:r>
      <w:r w:rsidRPr="00E96C36">
        <w:rPr>
          <w:rFonts w:ascii="Times New Roman" w:hAnsi="Times New Roman" w:cs="Times New Roman"/>
          <w:spacing w:val="0"/>
          <w:sz w:val="24"/>
          <w:szCs w:val="24"/>
          <w:lang w:eastAsia="lt-LT"/>
        </w:rPr>
        <w:t>).</w:t>
      </w:r>
    </w:p>
    <w:p w14:paraId="6EEE6CB3" w14:textId="4903E0F0" w:rsidR="006B544B" w:rsidRPr="00E96C36" w:rsidRDefault="006B544B" w:rsidP="006B544B">
      <w:pPr>
        <w:spacing w:after="0"/>
        <w:ind w:left="0" w:firstLine="851"/>
        <w:jc w:val="both"/>
        <w:rPr>
          <w:rFonts w:ascii="Times New Roman" w:hAnsi="Times New Roman" w:cs="Times New Roman"/>
          <w:spacing w:val="0"/>
          <w:sz w:val="24"/>
          <w:szCs w:val="24"/>
          <w:lang w:eastAsia="lt-LT"/>
        </w:rPr>
      </w:pPr>
      <w:r w:rsidRPr="00E96C36">
        <w:rPr>
          <w:rFonts w:ascii="Times New Roman" w:hAnsi="Times New Roman" w:cs="Times New Roman"/>
          <w:b/>
          <w:spacing w:val="0"/>
          <w:sz w:val="24"/>
          <w:szCs w:val="24"/>
          <w:lang w:eastAsia="lt-LT"/>
        </w:rPr>
        <w:t xml:space="preserve">Projektinė veikla. </w:t>
      </w:r>
      <w:r w:rsidR="00747A88" w:rsidRPr="00E96C36">
        <w:rPr>
          <w:rFonts w:ascii="Times New Roman" w:hAnsi="Times New Roman" w:cs="Times New Roman"/>
          <w:spacing w:val="0"/>
          <w:sz w:val="24"/>
          <w:szCs w:val="24"/>
          <w:lang w:eastAsia="lt-LT"/>
        </w:rPr>
        <w:t xml:space="preserve">Per metus </w:t>
      </w:r>
      <w:r w:rsidRPr="00E96C36">
        <w:rPr>
          <w:rFonts w:ascii="Times New Roman" w:hAnsi="Times New Roman" w:cs="Times New Roman"/>
          <w:spacing w:val="0"/>
          <w:sz w:val="24"/>
          <w:szCs w:val="24"/>
          <w:lang w:eastAsia="lt-LT"/>
        </w:rPr>
        <w:t>įgyvendint</w:t>
      </w:r>
      <w:r w:rsidR="00380AB4" w:rsidRPr="00E96C36">
        <w:rPr>
          <w:rFonts w:ascii="Times New Roman" w:hAnsi="Times New Roman" w:cs="Times New Roman"/>
          <w:spacing w:val="0"/>
          <w:sz w:val="24"/>
          <w:szCs w:val="24"/>
          <w:lang w:eastAsia="lt-LT"/>
        </w:rPr>
        <w:t>i</w:t>
      </w:r>
      <w:r w:rsidRPr="00E96C36">
        <w:rPr>
          <w:rFonts w:ascii="Times New Roman" w:hAnsi="Times New Roman" w:cs="Times New Roman"/>
          <w:spacing w:val="0"/>
          <w:sz w:val="24"/>
          <w:szCs w:val="24"/>
          <w:lang w:eastAsia="lt-LT"/>
        </w:rPr>
        <w:t xml:space="preserve"> </w:t>
      </w:r>
      <w:r w:rsidR="00380AB4" w:rsidRPr="00E96C36">
        <w:rPr>
          <w:rFonts w:ascii="Times New Roman" w:hAnsi="Times New Roman" w:cs="Times New Roman"/>
          <w:spacing w:val="0"/>
          <w:sz w:val="24"/>
          <w:szCs w:val="24"/>
          <w:lang w:eastAsia="lt-LT"/>
        </w:rPr>
        <w:t>9</w:t>
      </w:r>
      <w:r w:rsidRPr="00E96C36">
        <w:rPr>
          <w:rFonts w:ascii="Times New Roman" w:hAnsi="Times New Roman" w:cs="Times New Roman"/>
          <w:spacing w:val="0"/>
          <w:sz w:val="24"/>
          <w:szCs w:val="24"/>
          <w:lang w:eastAsia="lt-LT"/>
        </w:rPr>
        <w:t xml:space="preserve"> </w:t>
      </w:r>
      <w:r w:rsidR="00380AB4" w:rsidRPr="00E96C36">
        <w:rPr>
          <w:rFonts w:ascii="Times New Roman" w:hAnsi="Times New Roman" w:cs="Times New Roman"/>
          <w:spacing w:val="0"/>
          <w:sz w:val="24"/>
          <w:szCs w:val="24"/>
          <w:lang w:eastAsia="lt-LT"/>
        </w:rPr>
        <w:t xml:space="preserve">Lietuvos kultūros tarybos bei rajono savivaldybės lėšomis finansuoti </w:t>
      </w:r>
      <w:r w:rsidRPr="00E96C36">
        <w:rPr>
          <w:rFonts w:ascii="Times New Roman" w:hAnsi="Times New Roman" w:cs="Times New Roman"/>
          <w:spacing w:val="0"/>
          <w:sz w:val="24"/>
          <w:szCs w:val="24"/>
          <w:lang w:eastAsia="lt-LT"/>
        </w:rPr>
        <w:t>projekt</w:t>
      </w:r>
      <w:r w:rsidR="00380AB4" w:rsidRPr="00E96C36">
        <w:rPr>
          <w:rFonts w:ascii="Times New Roman" w:hAnsi="Times New Roman" w:cs="Times New Roman"/>
          <w:spacing w:val="0"/>
          <w:sz w:val="24"/>
          <w:szCs w:val="24"/>
          <w:lang w:eastAsia="lt-LT"/>
        </w:rPr>
        <w:t>ai, kuriems gautas 10</w:t>
      </w:r>
      <w:r w:rsidR="007B783E">
        <w:rPr>
          <w:rFonts w:ascii="Times New Roman" w:hAnsi="Times New Roman" w:cs="Times New Roman"/>
          <w:spacing w:val="0"/>
          <w:sz w:val="24"/>
          <w:szCs w:val="24"/>
          <w:lang w:eastAsia="lt-LT"/>
        </w:rPr>
        <w:t> </w:t>
      </w:r>
      <w:r w:rsidR="00380AB4" w:rsidRPr="00E96C36">
        <w:rPr>
          <w:rFonts w:ascii="Times New Roman" w:hAnsi="Times New Roman" w:cs="Times New Roman"/>
          <w:spacing w:val="0"/>
          <w:sz w:val="24"/>
          <w:szCs w:val="24"/>
          <w:lang w:eastAsia="lt-LT"/>
        </w:rPr>
        <w:t>300</w:t>
      </w:r>
      <w:r w:rsidR="007B783E">
        <w:rPr>
          <w:rFonts w:ascii="Times New Roman" w:hAnsi="Times New Roman" w:cs="Times New Roman"/>
          <w:spacing w:val="0"/>
          <w:sz w:val="24"/>
          <w:szCs w:val="24"/>
          <w:lang w:eastAsia="lt-LT"/>
        </w:rPr>
        <w:t>,00</w:t>
      </w:r>
      <w:r w:rsidR="00380AB4" w:rsidRPr="00E96C36">
        <w:rPr>
          <w:rFonts w:ascii="Times New Roman" w:hAnsi="Times New Roman" w:cs="Times New Roman"/>
          <w:spacing w:val="0"/>
          <w:sz w:val="24"/>
          <w:szCs w:val="24"/>
          <w:lang w:eastAsia="lt-LT"/>
        </w:rPr>
        <w:t xml:space="preserve"> Eur Lietuvos kultūros tarybos ir 8</w:t>
      </w:r>
      <w:r w:rsidR="007B783E">
        <w:rPr>
          <w:rFonts w:ascii="Times New Roman" w:hAnsi="Times New Roman" w:cs="Times New Roman"/>
          <w:spacing w:val="0"/>
          <w:sz w:val="24"/>
          <w:szCs w:val="24"/>
          <w:lang w:eastAsia="lt-LT"/>
        </w:rPr>
        <w:t> </w:t>
      </w:r>
      <w:r w:rsidR="00380AB4" w:rsidRPr="00E96C36">
        <w:rPr>
          <w:rFonts w:ascii="Times New Roman" w:hAnsi="Times New Roman" w:cs="Times New Roman"/>
          <w:spacing w:val="0"/>
          <w:sz w:val="24"/>
          <w:szCs w:val="24"/>
          <w:lang w:eastAsia="lt-LT"/>
        </w:rPr>
        <w:t>798</w:t>
      </w:r>
      <w:r w:rsidR="007B783E">
        <w:rPr>
          <w:rFonts w:ascii="Times New Roman" w:hAnsi="Times New Roman" w:cs="Times New Roman"/>
          <w:spacing w:val="0"/>
          <w:sz w:val="24"/>
          <w:szCs w:val="24"/>
          <w:lang w:eastAsia="lt-LT"/>
        </w:rPr>
        <w:t>,00</w:t>
      </w:r>
      <w:r w:rsidR="00380AB4" w:rsidRPr="00E96C36">
        <w:rPr>
          <w:rFonts w:ascii="Times New Roman" w:hAnsi="Times New Roman" w:cs="Times New Roman"/>
          <w:spacing w:val="0"/>
          <w:sz w:val="24"/>
          <w:szCs w:val="24"/>
          <w:lang w:eastAsia="lt-LT"/>
        </w:rPr>
        <w:t xml:space="preserve"> Eur Rokiškio rajono savivaldybės biudžeto finansavimas.</w:t>
      </w:r>
    </w:p>
    <w:p w14:paraId="25F1C171" w14:textId="77777777" w:rsidR="007B783E" w:rsidRPr="00983002" w:rsidRDefault="0002452D" w:rsidP="007B783E">
      <w:pPr>
        <w:spacing w:after="0"/>
        <w:ind w:left="0" w:firstLine="851"/>
        <w:jc w:val="both"/>
        <w:rPr>
          <w:rFonts w:ascii="Times New Roman" w:hAnsi="Times New Roman" w:cs="Times New Roman"/>
          <w:color w:val="000000"/>
          <w:spacing w:val="0"/>
          <w:sz w:val="24"/>
          <w:szCs w:val="24"/>
          <w:lang w:eastAsia="lt-LT"/>
        </w:rPr>
      </w:pPr>
      <w:r w:rsidRPr="00E96C36">
        <w:rPr>
          <w:rFonts w:ascii="Times New Roman" w:hAnsi="Times New Roman" w:cs="Times New Roman"/>
          <w:b/>
          <w:spacing w:val="0"/>
          <w:sz w:val="24"/>
          <w:szCs w:val="24"/>
          <w:lang w:eastAsia="lt-LT"/>
        </w:rPr>
        <w:t>Bendradarbiavimas.</w:t>
      </w:r>
      <w:r w:rsidR="006B544B" w:rsidRPr="00E96C36">
        <w:rPr>
          <w:rFonts w:ascii="Times New Roman" w:hAnsi="Times New Roman" w:cs="Times New Roman"/>
          <w:b/>
          <w:spacing w:val="0"/>
          <w:sz w:val="24"/>
          <w:szCs w:val="24"/>
          <w:lang w:eastAsia="lt-LT"/>
        </w:rPr>
        <w:t xml:space="preserve"> </w:t>
      </w:r>
      <w:r w:rsidR="00984C3F" w:rsidRPr="00E96C36">
        <w:rPr>
          <w:rFonts w:ascii="Times New Roman" w:hAnsi="Times New Roman" w:cs="Times New Roman"/>
          <w:spacing w:val="0"/>
          <w:sz w:val="24"/>
          <w:szCs w:val="24"/>
          <w:lang w:eastAsia="lt-LT"/>
        </w:rPr>
        <w:t xml:space="preserve">Rokiškio krašto muziejus </w:t>
      </w:r>
      <w:r w:rsidR="00015F16" w:rsidRPr="00E96C36">
        <w:rPr>
          <w:rFonts w:ascii="Times New Roman" w:hAnsi="Times New Roman" w:cs="Times New Roman"/>
          <w:spacing w:val="0"/>
          <w:sz w:val="24"/>
          <w:szCs w:val="24"/>
          <w:lang w:eastAsia="lt-LT"/>
        </w:rPr>
        <w:t>pasirašė 9 bendradarbiavimo, partnerystės, jungtinės veiklos sutartis, ketinimo protokolus su kultūros, švietimo, mokslo, turizmo ir kt. institucijomis, partnerio statusu dalyvavo kitų institucijų vykdomuose projektuose</w:t>
      </w:r>
      <w:r w:rsidR="00983002" w:rsidRPr="00E96C36">
        <w:rPr>
          <w:rFonts w:ascii="Times New Roman" w:hAnsi="Times New Roman" w:cs="Times New Roman"/>
          <w:spacing w:val="0"/>
          <w:sz w:val="24"/>
          <w:szCs w:val="24"/>
          <w:lang w:eastAsia="lt-LT"/>
        </w:rPr>
        <w:t xml:space="preserve"> ir iniciatyvose</w:t>
      </w:r>
      <w:r w:rsidR="00015F16" w:rsidRPr="00E96C36">
        <w:rPr>
          <w:rFonts w:ascii="Times New Roman" w:hAnsi="Times New Roman" w:cs="Times New Roman"/>
          <w:spacing w:val="0"/>
          <w:sz w:val="24"/>
          <w:szCs w:val="24"/>
          <w:lang w:eastAsia="lt-LT"/>
        </w:rPr>
        <w:t xml:space="preserve">. </w:t>
      </w:r>
      <w:r w:rsidR="00983002" w:rsidRPr="00E96C36">
        <w:rPr>
          <w:rFonts w:ascii="Times New Roman" w:hAnsi="Times New Roman" w:cs="Times New Roman"/>
          <w:spacing w:val="0"/>
          <w:sz w:val="24"/>
          <w:szCs w:val="24"/>
          <w:lang w:eastAsia="lt-LT"/>
        </w:rPr>
        <w:t xml:space="preserve">Pasirašyta daugiašalė sutartis dėl jungtinės turizmo paslaugos „Trijų dvarų patyriminė kelionė „Paragauk paslapties“ teikimo, siūlančios keliautojams su vienu bilietu aplankyti tris rajone esančius dvarus – Salų, Ilzenbergo ir Rokiškio, taip skatinant turizmą lankytinuose rajono objektuose. </w:t>
      </w:r>
      <w:r w:rsidR="00015F16" w:rsidRPr="00E96C36">
        <w:rPr>
          <w:rFonts w:ascii="Times New Roman" w:hAnsi="Times New Roman" w:cs="Times New Roman"/>
          <w:spacing w:val="0"/>
          <w:sz w:val="24"/>
          <w:szCs w:val="24"/>
          <w:lang w:eastAsia="lt-LT"/>
        </w:rPr>
        <w:t>Buvo tęsiamas dalyvavimas</w:t>
      </w:r>
      <w:r w:rsidR="00EC4FC5" w:rsidRPr="00E96C36">
        <w:rPr>
          <w:rFonts w:ascii="Times New Roman" w:hAnsi="Times New Roman" w:cs="Times New Roman"/>
          <w:spacing w:val="0"/>
          <w:sz w:val="24"/>
          <w:szCs w:val="24"/>
          <w:lang w:eastAsia="lt-LT"/>
        </w:rPr>
        <w:t xml:space="preserve"> nacionaliniame projekte „Lietuvos muziejų kelias“,</w:t>
      </w:r>
      <w:r w:rsidR="00015F16" w:rsidRPr="00E96C36">
        <w:rPr>
          <w:rFonts w:ascii="Times New Roman" w:hAnsi="Times New Roman" w:cs="Times New Roman"/>
          <w:spacing w:val="0"/>
          <w:sz w:val="24"/>
          <w:szCs w:val="24"/>
          <w:lang w:eastAsia="lt-LT"/>
        </w:rPr>
        <w:t xml:space="preserve"> </w:t>
      </w:r>
      <w:r w:rsidR="007B783E">
        <w:rPr>
          <w:rFonts w:ascii="Times New Roman" w:hAnsi="Times New Roman" w:cs="Times New Roman"/>
          <w:color w:val="000000"/>
          <w:spacing w:val="0"/>
          <w:sz w:val="24"/>
          <w:szCs w:val="24"/>
          <w:lang w:eastAsia="lt-LT"/>
        </w:rPr>
        <w:t xml:space="preserve">dalyvauta </w:t>
      </w:r>
      <w:r w:rsidR="007B783E" w:rsidRPr="00984C3F">
        <w:rPr>
          <w:rFonts w:ascii="Times New Roman" w:hAnsi="Times New Roman" w:cs="Times New Roman"/>
          <w:color w:val="000000"/>
          <w:spacing w:val="0"/>
          <w:sz w:val="24"/>
          <w:szCs w:val="24"/>
          <w:lang w:eastAsia="lt-LT"/>
        </w:rPr>
        <w:t>2022–2023 m. Lietuvos pilių ir dvarų asociacijos „Pažinkime Lietuvos dvarus“ projekte, kuri</w:t>
      </w:r>
      <w:r w:rsidR="007B783E">
        <w:rPr>
          <w:rFonts w:ascii="Times New Roman" w:hAnsi="Times New Roman" w:cs="Times New Roman"/>
          <w:color w:val="000000"/>
          <w:spacing w:val="0"/>
          <w:sz w:val="24"/>
          <w:szCs w:val="24"/>
          <w:lang w:eastAsia="lt-LT"/>
        </w:rPr>
        <w:t xml:space="preserve">ame </w:t>
      </w:r>
      <w:r w:rsidR="007B783E" w:rsidRPr="00984C3F">
        <w:rPr>
          <w:rFonts w:ascii="Times New Roman" w:hAnsi="Times New Roman" w:cs="Times New Roman"/>
          <w:color w:val="000000"/>
          <w:spacing w:val="0"/>
          <w:sz w:val="24"/>
          <w:szCs w:val="24"/>
          <w:lang w:eastAsia="lt-LT"/>
        </w:rPr>
        <w:t>Rokiškio dvaras</w:t>
      </w:r>
      <w:r w:rsidR="007B783E">
        <w:rPr>
          <w:rFonts w:ascii="Times New Roman" w:hAnsi="Times New Roman" w:cs="Times New Roman"/>
          <w:color w:val="000000"/>
          <w:spacing w:val="0"/>
          <w:sz w:val="24"/>
          <w:szCs w:val="24"/>
          <w:lang w:eastAsia="lt-LT"/>
        </w:rPr>
        <w:t xml:space="preserve"> tarp keliautojus labiausiai sužavėjusių dvarų </w:t>
      </w:r>
      <w:r w:rsidR="007B783E" w:rsidRPr="00761570">
        <w:rPr>
          <w:rFonts w:ascii="Times New Roman" w:hAnsi="Times New Roman" w:cs="Times New Roman"/>
          <w:spacing w:val="0"/>
          <w:sz w:val="24"/>
          <w:szCs w:val="24"/>
          <w:lang w:eastAsia="lt-LT"/>
        </w:rPr>
        <w:t>užėmė 2 vietą.</w:t>
      </w:r>
    </w:p>
    <w:p w14:paraId="481BB3F1" w14:textId="77777777" w:rsidR="007B783E" w:rsidRDefault="007B783E" w:rsidP="00983002">
      <w:pPr>
        <w:spacing w:after="0"/>
        <w:ind w:left="0" w:firstLine="851"/>
        <w:jc w:val="both"/>
        <w:rPr>
          <w:rFonts w:ascii="Times New Roman" w:hAnsi="Times New Roman" w:cs="Times New Roman"/>
          <w:spacing w:val="0"/>
          <w:sz w:val="24"/>
          <w:szCs w:val="24"/>
          <w:lang w:eastAsia="lt-LT"/>
        </w:rPr>
      </w:pPr>
    </w:p>
    <w:p w14:paraId="00454221" w14:textId="77777777" w:rsidR="00000B9A" w:rsidRPr="00E96C36" w:rsidRDefault="00000B9A" w:rsidP="0084359F">
      <w:pPr>
        <w:spacing w:after="0"/>
        <w:ind w:left="0" w:firstLine="851"/>
        <w:jc w:val="both"/>
        <w:rPr>
          <w:rFonts w:ascii="Times New Roman" w:eastAsia="Calibri" w:hAnsi="Times New Roman" w:cs="Times New Roman"/>
          <w:spacing w:val="0"/>
          <w:sz w:val="24"/>
          <w:szCs w:val="24"/>
          <w:lang w:eastAsia="lt-LT"/>
        </w:rPr>
      </w:pPr>
    </w:p>
    <w:p w14:paraId="221F406E" w14:textId="44A25ED0" w:rsidR="00BD6B50" w:rsidRPr="00E96C36" w:rsidRDefault="00D966EB" w:rsidP="0084359F">
      <w:pPr>
        <w:spacing w:after="0"/>
        <w:ind w:left="0" w:firstLine="851"/>
        <w:jc w:val="both"/>
        <w:rPr>
          <w:rFonts w:ascii="Times New Roman" w:eastAsia="Calibri" w:hAnsi="Times New Roman" w:cs="Times New Roman"/>
          <w:spacing w:val="0"/>
          <w:sz w:val="24"/>
          <w:szCs w:val="24"/>
          <w:lang w:eastAsia="lt-LT"/>
        </w:rPr>
      </w:pPr>
      <w:r w:rsidRPr="00E96C36">
        <w:rPr>
          <w:rFonts w:ascii="Times New Roman" w:eastAsia="Calibri" w:hAnsi="Times New Roman" w:cs="Times New Roman"/>
          <w:spacing w:val="0"/>
          <w:sz w:val="24"/>
          <w:szCs w:val="24"/>
          <w:lang w:eastAsia="lt-LT"/>
        </w:rPr>
        <w:t>Rokiškio krašto muziejaus taryba 202</w:t>
      </w:r>
      <w:r w:rsidR="000B7B7C" w:rsidRPr="00E96C36">
        <w:rPr>
          <w:rFonts w:ascii="Times New Roman" w:eastAsia="Calibri" w:hAnsi="Times New Roman" w:cs="Times New Roman"/>
          <w:spacing w:val="0"/>
          <w:sz w:val="24"/>
          <w:szCs w:val="24"/>
          <w:lang w:eastAsia="lt-LT"/>
        </w:rPr>
        <w:t>3</w:t>
      </w:r>
      <w:r w:rsidRPr="00E96C36">
        <w:rPr>
          <w:rFonts w:ascii="Times New Roman" w:eastAsia="Calibri" w:hAnsi="Times New Roman" w:cs="Times New Roman"/>
          <w:spacing w:val="0"/>
          <w:sz w:val="24"/>
          <w:szCs w:val="24"/>
          <w:lang w:eastAsia="lt-LT"/>
        </w:rPr>
        <w:t xml:space="preserve"> metų veiklos ataskaitai pritar</w:t>
      </w:r>
      <w:r w:rsidR="000B7B7C" w:rsidRPr="00E96C36">
        <w:rPr>
          <w:rFonts w:ascii="Times New Roman" w:eastAsia="Calibri" w:hAnsi="Times New Roman" w:cs="Times New Roman"/>
          <w:spacing w:val="0"/>
          <w:sz w:val="24"/>
          <w:szCs w:val="24"/>
          <w:lang w:eastAsia="lt-LT"/>
        </w:rPr>
        <w:t>ė</w:t>
      </w:r>
      <w:r w:rsidR="00BB521C">
        <w:rPr>
          <w:rFonts w:ascii="Times New Roman" w:eastAsia="Calibri" w:hAnsi="Times New Roman" w:cs="Times New Roman"/>
          <w:spacing w:val="0"/>
          <w:sz w:val="24"/>
          <w:szCs w:val="24"/>
          <w:lang w:eastAsia="lt-LT"/>
        </w:rPr>
        <w:t xml:space="preserve">. </w:t>
      </w:r>
    </w:p>
    <w:p w14:paraId="26A8DD8D" w14:textId="77777777" w:rsidR="005374AE" w:rsidRPr="00E96C36" w:rsidRDefault="005374AE" w:rsidP="00A521D4">
      <w:pPr>
        <w:spacing w:after="0"/>
        <w:jc w:val="both"/>
        <w:rPr>
          <w:rFonts w:ascii="Times New Roman" w:hAnsi="Times New Roman" w:cs="Times New Roman"/>
          <w:spacing w:val="0"/>
          <w:sz w:val="24"/>
          <w:szCs w:val="24"/>
          <w:lang w:eastAsia="lt-LT"/>
        </w:rPr>
      </w:pPr>
    </w:p>
    <w:p w14:paraId="374832E7" w14:textId="77777777" w:rsidR="005374AE" w:rsidRPr="00E96C36" w:rsidRDefault="005374AE" w:rsidP="00A521D4">
      <w:pPr>
        <w:spacing w:after="0"/>
        <w:jc w:val="both"/>
        <w:rPr>
          <w:rFonts w:ascii="Times New Roman" w:hAnsi="Times New Roman" w:cs="Times New Roman"/>
          <w:spacing w:val="0"/>
          <w:sz w:val="24"/>
          <w:szCs w:val="24"/>
          <w:lang w:eastAsia="lt-LT"/>
        </w:rPr>
      </w:pPr>
    </w:p>
    <w:p w14:paraId="67D5A919" w14:textId="34DBC2E1" w:rsidR="005374AE" w:rsidRPr="00E96C36" w:rsidRDefault="005374AE" w:rsidP="00A521D4">
      <w:pPr>
        <w:spacing w:after="0"/>
        <w:ind w:left="0"/>
        <w:rPr>
          <w:rFonts w:ascii="Times New Roman" w:hAnsi="Times New Roman" w:cs="Times New Roman"/>
          <w:spacing w:val="0"/>
          <w:sz w:val="24"/>
          <w:szCs w:val="24"/>
          <w:vertAlign w:val="superscript"/>
        </w:rPr>
      </w:pPr>
      <w:r w:rsidRPr="00E96C36">
        <w:rPr>
          <w:rFonts w:ascii="Times New Roman" w:hAnsi="Times New Roman" w:cs="Times New Roman"/>
          <w:spacing w:val="0"/>
          <w:sz w:val="24"/>
          <w:szCs w:val="24"/>
        </w:rPr>
        <w:t xml:space="preserve">Direktorė     </w:t>
      </w:r>
      <w:r w:rsidR="000B7B7C" w:rsidRPr="00E96C36">
        <w:rPr>
          <w:rFonts w:ascii="Times New Roman" w:hAnsi="Times New Roman" w:cs="Times New Roman"/>
          <w:spacing w:val="0"/>
          <w:sz w:val="24"/>
          <w:szCs w:val="24"/>
          <w:u w:val="single"/>
        </w:rPr>
        <w:t>Aušra Gudgalienė</w:t>
      </w:r>
      <w:r w:rsidRPr="00E96C36">
        <w:rPr>
          <w:rFonts w:ascii="Times New Roman" w:hAnsi="Times New Roman" w:cs="Times New Roman"/>
          <w:spacing w:val="0"/>
          <w:sz w:val="24"/>
          <w:szCs w:val="24"/>
        </w:rPr>
        <w:t xml:space="preserve">  </w:t>
      </w:r>
      <w:r w:rsidRPr="00E96C36">
        <w:rPr>
          <w:rFonts w:ascii="Times New Roman" w:hAnsi="Times New Roman" w:cs="Times New Roman"/>
          <w:spacing w:val="0"/>
          <w:sz w:val="24"/>
          <w:szCs w:val="24"/>
        </w:rPr>
        <w:tab/>
      </w:r>
      <w:r w:rsidRPr="00E96C36">
        <w:rPr>
          <w:rFonts w:ascii="Times New Roman" w:hAnsi="Times New Roman" w:cs="Times New Roman"/>
          <w:spacing w:val="0"/>
          <w:sz w:val="24"/>
          <w:szCs w:val="24"/>
        </w:rPr>
        <w:tab/>
        <w:t xml:space="preserve"> </w:t>
      </w:r>
      <w:r w:rsidRPr="00E96C36">
        <w:rPr>
          <w:rFonts w:ascii="Times New Roman" w:hAnsi="Times New Roman" w:cs="Times New Roman"/>
          <w:spacing w:val="0"/>
          <w:sz w:val="24"/>
          <w:szCs w:val="24"/>
          <w:u w:val="single"/>
        </w:rPr>
        <w:t>202</w:t>
      </w:r>
      <w:r w:rsidR="000B7B7C" w:rsidRPr="00E96C36">
        <w:rPr>
          <w:rFonts w:ascii="Times New Roman" w:hAnsi="Times New Roman" w:cs="Times New Roman"/>
          <w:spacing w:val="0"/>
          <w:sz w:val="24"/>
          <w:szCs w:val="24"/>
          <w:u w:val="single"/>
        </w:rPr>
        <w:t>4</w:t>
      </w:r>
      <w:r w:rsidRPr="00E96C36">
        <w:rPr>
          <w:rFonts w:ascii="Times New Roman" w:hAnsi="Times New Roman" w:cs="Times New Roman"/>
          <w:spacing w:val="0"/>
          <w:sz w:val="24"/>
          <w:szCs w:val="24"/>
          <w:u w:val="single"/>
        </w:rPr>
        <w:t>-0</w:t>
      </w:r>
      <w:r w:rsidR="008C6AD9">
        <w:rPr>
          <w:rFonts w:ascii="Times New Roman" w:hAnsi="Times New Roman" w:cs="Times New Roman"/>
          <w:spacing w:val="0"/>
          <w:sz w:val="24"/>
          <w:szCs w:val="24"/>
          <w:u w:val="single"/>
        </w:rPr>
        <w:t>4</w:t>
      </w:r>
      <w:r w:rsidRPr="00E96C36">
        <w:rPr>
          <w:rFonts w:ascii="Times New Roman" w:hAnsi="Times New Roman" w:cs="Times New Roman"/>
          <w:spacing w:val="0"/>
          <w:sz w:val="24"/>
          <w:szCs w:val="24"/>
          <w:u w:val="single"/>
        </w:rPr>
        <w:t>-</w:t>
      </w:r>
      <w:r w:rsidRPr="00E96C36">
        <w:rPr>
          <w:rFonts w:ascii="Times New Roman" w:hAnsi="Times New Roman" w:cs="Times New Roman"/>
          <w:spacing w:val="0"/>
          <w:sz w:val="24"/>
          <w:szCs w:val="24"/>
        </w:rPr>
        <w:t>________</w:t>
      </w:r>
      <w:r w:rsidRPr="00E96C36">
        <w:rPr>
          <w:rFonts w:ascii="Times New Roman" w:hAnsi="Times New Roman" w:cs="Times New Roman"/>
          <w:i/>
          <w:spacing w:val="0"/>
          <w:sz w:val="24"/>
          <w:szCs w:val="24"/>
          <w:vertAlign w:val="superscript"/>
        </w:rPr>
        <w:t xml:space="preserve">                  </w:t>
      </w:r>
      <w:r w:rsidRPr="00E96C36">
        <w:rPr>
          <w:rFonts w:ascii="Times New Roman" w:hAnsi="Times New Roman" w:cs="Times New Roman"/>
          <w:spacing w:val="0"/>
          <w:sz w:val="24"/>
          <w:szCs w:val="24"/>
          <w:vertAlign w:val="superscript"/>
        </w:rPr>
        <w:tab/>
      </w:r>
      <w:r w:rsidRPr="00E96C36">
        <w:rPr>
          <w:rFonts w:ascii="Times New Roman" w:hAnsi="Times New Roman" w:cs="Times New Roman"/>
          <w:spacing w:val="0"/>
          <w:sz w:val="24"/>
          <w:szCs w:val="24"/>
          <w:vertAlign w:val="superscript"/>
        </w:rPr>
        <w:tab/>
        <w:t xml:space="preserve">  </w:t>
      </w:r>
      <w:r w:rsidRPr="00E96C36">
        <w:rPr>
          <w:rFonts w:ascii="Times New Roman" w:hAnsi="Times New Roman" w:cs="Times New Roman"/>
          <w:i/>
          <w:spacing w:val="0"/>
          <w:sz w:val="24"/>
          <w:szCs w:val="24"/>
          <w:vertAlign w:val="superscript"/>
        </w:rPr>
        <w:t>(vardas,  pavardė)</w:t>
      </w:r>
      <w:r w:rsidRPr="00E96C36">
        <w:rPr>
          <w:rFonts w:ascii="Times New Roman" w:hAnsi="Times New Roman" w:cs="Times New Roman"/>
          <w:spacing w:val="0"/>
          <w:sz w:val="24"/>
          <w:szCs w:val="24"/>
          <w:vertAlign w:val="superscript"/>
        </w:rPr>
        <w:tab/>
      </w:r>
      <w:r w:rsidRPr="00E96C36">
        <w:rPr>
          <w:rFonts w:ascii="Times New Roman" w:hAnsi="Times New Roman" w:cs="Times New Roman"/>
          <w:spacing w:val="0"/>
          <w:sz w:val="24"/>
          <w:szCs w:val="24"/>
          <w:vertAlign w:val="superscript"/>
        </w:rPr>
        <w:tab/>
        <w:t xml:space="preserve">                                                  (</w:t>
      </w:r>
      <w:r w:rsidRPr="00E96C36">
        <w:rPr>
          <w:rFonts w:ascii="Times New Roman" w:hAnsi="Times New Roman" w:cs="Times New Roman"/>
          <w:i/>
          <w:spacing w:val="0"/>
          <w:sz w:val="24"/>
          <w:szCs w:val="24"/>
          <w:vertAlign w:val="superscript"/>
        </w:rPr>
        <w:t>data, parašas)</w:t>
      </w:r>
      <w:r w:rsidRPr="00E96C36">
        <w:rPr>
          <w:rFonts w:ascii="Times New Roman" w:hAnsi="Times New Roman" w:cs="Times New Roman"/>
          <w:spacing w:val="0"/>
          <w:sz w:val="24"/>
          <w:szCs w:val="24"/>
          <w:vertAlign w:val="superscript"/>
        </w:rPr>
        <w:tab/>
      </w:r>
    </w:p>
    <w:p w14:paraId="0AC5147A" w14:textId="77777777" w:rsidR="005374AE" w:rsidRPr="00E96C36" w:rsidRDefault="005374AE" w:rsidP="00A521D4">
      <w:pPr>
        <w:spacing w:after="0"/>
        <w:jc w:val="both"/>
        <w:rPr>
          <w:rFonts w:ascii="Times New Roman" w:hAnsi="Times New Roman" w:cs="Times New Roman"/>
          <w:spacing w:val="0"/>
          <w:sz w:val="24"/>
          <w:szCs w:val="24"/>
          <w:lang w:eastAsia="lt-LT"/>
        </w:rPr>
      </w:pPr>
    </w:p>
    <w:sectPr w:rsidR="005374AE" w:rsidRPr="00E96C36" w:rsidSect="00F00669">
      <w:footerReference w:type="default" r:id="rId12"/>
      <w:endnotePr>
        <w:numFmt w:val="decimal"/>
      </w:endnotePr>
      <w:pgSz w:w="11906" w:h="16838" w:code="9"/>
      <w:pgMar w:top="1134" w:right="567" w:bottom="1134" w:left="170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1F5AD" w14:textId="77777777" w:rsidR="00F00669" w:rsidRDefault="00F00669" w:rsidP="00D97598">
      <w:pPr>
        <w:spacing w:after="0"/>
      </w:pPr>
      <w:r>
        <w:separator/>
      </w:r>
    </w:p>
  </w:endnote>
  <w:endnote w:type="continuationSeparator" w:id="0">
    <w:p w14:paraId="6957C956" w14:textId="77777777" w:rsidR="00F00669" w:rsidRDefault="00F00669" w:rsidP="00D975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8005474"/>
      <w:docPartObj>
        <w:docPartGallery w:val="Page Numbers (Bottom of Page)"/>
        <w:docPartUnique/>
      </w:docPartObj>
    </w:sdtPr>
    <w:sdtEndPr>
      <w:rPr>
        <w:rFonts w:ascii="Times New Roman" w:hAnsi="Times New Roman" w:cs="Times New Roman"/>
        <w:sz w:val="22"/>
        <w:szCs w:val="22"/>
      </w:rPr>
    </w:sdtEndPr>
    <w:sdtContent>
      <w:p w14:paraId="78054C81" w14:textId="77777777" w:rsidR="00434FD3" w:rsidRPr="00434FD3" w:rsidRDefault="00434FD3">
        <w:pPr>
          <w:pStyle w:val="Porat"/>
          <w:jc w:val="center"/>
          <w:rPr>
            <w:rFonts w:ascii="Times New Roman" w:hAnsi="Times New Roman" w:cs="Times New Roman"/>
            <w:sz w:val="22"/>
            <w:szCs w:val="22"/>
          </w:rPr>
        </w:pPr>
        <w:r w:rsidRPr="00434FD3">
          <w:rPr>
            <w:rFonts w:ascii="Times New Roman" w:hAnsi="Times New Roman" w:cs="Times New Roman"/>
            <w:sz w:val="22"/>
            <w:szCs w:val="22"/>
          </w:rPr>
          <w:fldChar w:fldCharType="begin"/>
        </w:r>
        <w:r w:rsidRPr="00434FD3">
          <w:rPr>
            <w:rFonts w:ascii="Times New Roman" w:hAnsi="Times New Roman" w:cs="Times New Roman"/>
            <w:sz w:val="22"/>
            <w:szCs w:val="22"/>
          </w:rPr>
          <w:instrText>PAGE   \* MERGEFORMAT</w:instrText>
        </w:r>
        <w:r w:rsidRPr="00434FD3">
          <w:rPr>
            <w:rFonts w:ascii="Times New Roman" w:hAnsi="Times New Roman" w:cs="Times New Roman"/>
            <w:sz w:val="22"/>
            <w:szCs w:val="22"/>
          </w:rPr>
          <w:fldChar w:fldCharType="separate"/>
        </w:r>
        <w:r w:rsidR="007B783E">
          <w:rPr>
            <w:rFonts w:ascii="Times New Roman" w:hAnsi="Times New Roman" w:cs="Times New Roman"/>
            <w:noProof/>
            <w:sz w:val="22"/>
            <w:szCs w:val="22"/>
          </w:rPr>
          <w:t>6</w:t>
        </w:r>
        <w:r w:rsidRPr="00434FD3">
          <w:rPr>
            <w:rFonts w:ascii="Times New Roman" w:hAnsi="Times New Roman" w:cs="Times New Roman"/>
            <w:sz w:val="22"/>
            <w:szCs w:val="22"/>
          </w:rPr>
          <w:fldChar w:fldCharType="end"/>
        </w:r>
      </w:p>
    </w:sdtContent>
  </w:sdt>
  <w:p w14:paraId="7E54F51C" w14:textId="77777777" w:rsidR="00434FD3" w:rsidRDefault="00434FD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939D1" w14:textId="77777777" w:rsidR="00F00669" w:rsidRDefault="00F00669" w:rsidP="00D97598">
      <w:pPr>
        <w:spacing w:after="0"/>
      </w:pPr>
      <w:r>
        <w:separator/>
      </w:r>
    </w:p>
  </w:footnote>
  <w:footnote w:type="continuationSeparator" w:id="0">
    <w:p w14:paraId="3FBD814D" w14:textId="77777777" w:rsidR="00F00669" w:rsidRDefault="00F00669" w:rsidP="00D975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06EAD"/>
    <w:multiLevelType w:val="hybridMultilevel"/>
    <w:tmpl w:val="6A38465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630687C"/>
    <w:multiLevelType w:val="hybridMultilevel"/>
    <w:tmpl w:val="6DDAA01E"/>
    <w:lvl w:ilvl="0" w:tplc="77AEAEB8">
      <w:start w:val="2021"/>
      <w:numFmt w:val="bullet"/>
      <w:lvlText w:val="-"/>
      <w:lvlJc w:val="left"/>
      <w:pPr>
        <w:ind w:left="1287" w:hanging="360"/>
      </w:pPr>
      <w:rPr>
        <w:rFonts w:ascii="Times New Roman" w:eastAsia="Times New Roman" w:hAnsi="Times New Roman" w:cs="Times New Roman" w:hint="default"/>
      </w:rPr>
    </w:lvl>
    <w:lvl w:ilvl="1" w:tplc="04270003">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 w15:restartNumberingAfterBreak="0">
    <w:nsid w:val="2EB75A81"/>
    <w:multiLevelType w:val="hybridMultilevel"/>
    <w:tmpl w:val="9B720944"/>
    <w:lvl w:ilvl="0" w:tplc="AA1A16AE">
      <w:start w:val="1"/>
      <w:numFmt w:val="decimal"/>
      <w:lvlText w:val="%1."/>
      <w:lvlJc w:val="left"/>
      <w:pPr>
        <w:ind w:left="2006" w:hanging="1155"/>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33162066"/>
    <w:multiLevelType w:val="hybridMultilevel"/>
    <w:tmpl w:val="6428CAE6"/>
    <w:lvl w:ilvl="0" w:tplc="77AEAEB8">
      <w:start w:val="2021"/>
      <w:numFmt w:val="bullet"/>
      <w:lvlText w:val="-"/>
      <w:lvlJc w:val="left"/>
      <w:pPr>
        <w:ind w:left="1287" w:hanging="360"/>
      </w:pPr>
      <w:rPr>
        <w:rFonts w:ascii="Times New Roman" w:eastAsia="Times New Roman" w:hAnsi="Times New Roman" w:cs="Times New Roman" w:hint="default"/>
      </w:rPr>
    </w:lvl>
    <w:lvl w:ilvl="1" w:tplc="77AEAEB8">
      <w:start w:val="2021"/>
      <w:numFmt w:val="bullet"/>
      <w:lvlText w:val="-"/>
      <w:lvlJc w:val="left"/>
      <w:pPr>
        <w:ind w:left="2007" w:hanging="360"/>
      </w:pPr>
      <w:rPr>
        <w:rFonts w:ascii="Times New Roman" w:eastAsia="Times New Roman" w:hAnsi="Times New Roman" w:cs="Times New Roman"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 w15:restartNumberingAfterBreak="0">
    <w:nsid w:val="36372985"/>
    <w:multiLevelType w:val="hybridMultilevel"/>
    <w:tmpl w:val="B6C8BF60"/>
    <w:lvl w:ilvl="0" w:tplc="77AEAEB8">
      <w:start w:val="2021"/>
      <w:numFmt w:val="bullet"/>
      <w:lvlText w:val="-"/>
      <w:lvlJc w:val="left"/>
      <w:pPr>
        <w:ind w:left="1287" w:hanging="360"/>
      </w:pPr>
      <w:rPr>
        <w:rFonts w:ascii="Times New Roman" w:eastAsia="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 w15:restartNumberingAfterBreak="0">
    <w:nsid w:val="5FDE0268"/>
    <w:multiLevelType w:val="hybridMultilevel"/>
    <w:tmpl w:val="0CF0D358"/>
    <w:lvl w:ilvl="0" w:tplc="77AEAEB8">
      <w:start w:val="2021"/>
      <w:numFmt w:val="bullet"/>
      <w:lvlText w:val="-"/>
      <w:lvlJc w:val="left"/>
      <w:pPr>
        <w:ind w:left="720" w:hanging="360"/>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77AEAEB8">
      <w:start w:val="2021"/>
      <w:numFmt w:val="bullet"/>
      <w:lvlText w:val="-"/>
      <w:lvlJc w:val="left"/>
      <w:pPr>
        <w:ind w:left="3600" w:hanging="360"/>
      </w:pPr>
      <w:rPr>
        <w:rFonts w:ascii="Times New Roman" w:eastAsia="Times New Roman" w:hAnsi="Times New Roman" w:cs="Times New Roman" w:hint="default"/>
      </w:rPr>
    </w:lvl>
    <w:lvl w:ilvl="5" w:tplc="04270005">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6725340A"/>
    <w:multiLevelType w:val="hybridMultilevel"/>
    <w:tmpl w:val="36F82D56"/>
    <w:lvl w:ilvl="0" w:tplc="77AEAEB8">
      <w:start w:val="2021"/>
      <w:numFmt w:val="bullet"/>
      <w:lvlText w:val="-"/>
      <w:lvlJc w:val="left"/>
      <w:pPr>
        <w:ind w:left="720" w:hanging="360"/>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712D2DC6"/>
    <w:multiLevelType w:val="hybridMultilevel"/>
    <w:tmpl w:val="74428EA4"/>
    <w:lvl w:ilvl="0" w:tplc="77AEAEB8">
      <w:start w:val="2021"/>
      <w:numFmt w:val="bullet"/>
      <w:lvlText w:val="-"/>
      <w:lvlJc w:val="left"/>
      <w:pPr>
        <w:ind w:left="1571" w:hanging="360"/>
      </w:pPr>
      <w:rPr>
        <w:rFonts w:ascii="Times New Roman" w:eastAsia="Times New Roman" w:hAnsi="Times New Roman" w:cs="Times New Roman"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num w:numId="1" w16cid:durableId="448428727">
    <w:abstractNumId w:val="1"/>
  </w:num>
  <w:num w:numId="2" w16cid:durableId="1918976787">
    <w:abstractNumId w:val="3"/>
  </w:num>
  <w:num w:numId="3" w16cid:durableId="2016880047">
    <w:abstractNumId w:val="4"/>
  </w:num>
  <w:num w:numId="4" w16cid:durableId="1180656215">
    <w:abstractNumId w:val="2"/>
  </w:num>
  <w:num w:numId="5" w16cid:durableId="1279292310">
    <w:abstractNumId w:val="7"/>
  </w:num>
  <w:num w:numId="6" w16cid:durableId="799999109">
    <w:abstractNumId w:val="6"/>
  </w:num>
  <w:num w:numId="7" w16cid:durableId="507408777">
    <w:abstractNumId w:val="5"/>
  </w:num>
  <w:num w:numId="8" w16cid:durableId="137025738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1296"/>
  <w:hyphenationZone w:val="396"/>
  <w:drawingGridHorizontalSpacing w:val="0"/>
  <w:characterSpacingControl w:val="doNotCompress"/>
  <w:footnotePr>
    <w:footnote w:id="-1"/>
    <w:footnote w:id="0"/>
  </w:footnotePr>
  <w:endnotePr>
    <w:numFmt w:val="decimal"/>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B7"/>
    <w:rsid w:val="00000B9A"/>
    <w:rsid w:val="00000D85"/>
    <w:rsid w:val="0000469C"/>
    <w:rsid w:val="00010524"/>
    <w:rsid w:val="000131B6"/>
    <w:rsid w:val="000134D8"/>
    <w:rsid w:val="00015F16"/>
    <w:rsid w:val="00024390"/>
    <w:rsid w:val="0002452D"/>
    <w:rsid w:val="00025B66"/>
    <w:rsid w:val="00026414"/>
    <w:rsid w:val="00032044"/>
    <w:rsid w:val="00035B86"/>
    <w:rsid w:val="00035F66"/>
    <w:rsid w:val="00036E1D"/>
    <w:rsid w:val="00037D07"/>
    <w:rsid w:val="00040EE2"/>
    <w:rsid w:val="0004469F"/>
    <w:rsid w:val="0004605F"/>
    <w:rsid w:val="0004674B"/>
    <w:rsid w:val="0005046A"/>
    <w:rsid w:val="00057EE5"/>
    <w:rsid w:val="00073A23"/>
    <w:rsid w:val="00091EB0"/>
    <w:rsid w:val="00094939"/>
    <w:rsid w:val="000954BF"/>
    <w:rsid w:val="0009645D"/>
    <w:rsid w:val="00096740"/>
    <w:rsid w:val="000A0784"/>
    <w:rsid w:val="000A2F52"/>
    <w:rsid w:val="000A4FFE"/>
    <w:rsid w:val="000A55AF"/>
    <w:rsid w:val="000B0226"/>
    <w:rsid w:val="000B4508"/>
    <w:rsid w:val="000B7B7C"/>
    <w:rsid w:val="000C0506"/>
    <w:rsid w:val="000C640B"/>
    <w:rsid w:val="000D135B"/>
    <w:rsid w:val="000D15BA"/>
    <w:rsid w:val="000D218A"/>
    <w:rsid w:val="000D639B"/>
    <w:rsid w:val="000E120C"/>
    <w:rsid w:val="000E18F7"/>
    <w:rsid w:val="000E4713"/>
    <w:rsid w:val="000E4F81"/>
    <w:rsid w:val="000E6B2A"/>
    <w:rsid w:val="000E746A"/>
    <w:rsid w:val="000F12AB"/>
    <w:rsid w:val="000F1843"/>
    <w:rsid w:val="001001C8"/>
    <w:rsid w:val="0010219B"/>
    <w:rsid w:val="001114A5"/>
    <w:rsid w:val="001122F4"/>
    <w:rsid w:val="001123D4"/>
    <w:rsid w:val="001156D9"/>
    <w:rsid w:val="00116F3B"/>
    <w:rsid w:val="00127123"/>
    <w:rsid w:val="00131DA9"/>
    <w:rsid w:val="00132551"/>
    <w:rsid w:val="00133C95"/>
    <w:rsid w:val="001443BA"/>
    <w:rsid w:val="0015161B"/>
    <w:rsid w:val="0015254F"/>
    <w:rsid w:val="0015328F"/>
    <w:rsid w:val="001554EE"/>
    <w:rsid w:val="00162CD4"/>
    <w:rsid w:val="0016524D"/>
    <w:rsid w:val="00170620"/>
    <w:rsid w:val="00170635"/>
    <w:rsid w:val="00174C69"/>
    <w:rsid w:val="00176F45"/>
    <w:rsid w:val="00185CA5"/>
    <w:rsid w:val="001929A4"/>
    <w:rsid w:val="001972E1"/>
    <w:rsid w:val="001A0899"/>
    <w:rsid w:val="001A11AD"/>
    <w:rsid w:val="001A155D"/>
    <w:rsid w:val="001A6EAB"/>
    <w:rsid w:val="001B3BA5"/>
    <w:rsid w:val="001C5B8A"/>
    <w:rsid w:val="001C7DB2"/>
    <w:rsid w:val="001D1FBB"/>
    <w:rsid w:val="001E36DD"/>
    <w:rsid w:val="001E6E97"/>
    <w:rsid w:val="00200806"/>
    <w:rsid w:val="00200FE9"/>
    <w:rsid w:val="00212F6F"/>
    <w:rsid w:val="00213DAF"/>
    <w:rsid w:val="0022019B"/>
    <w:rsid w:val="00222B68"/>
    <w:rsid w:val="00223C4A"/>
    <w:rsid w:val="0023214A"/>
    <w:rsid w:val="00235F86"/>
    <w:rsid w:val="0024008B"/>
    <w:rsid w:val="00240A7E"/>
    <w:rsid w:val="002420CA"/>
    <w:rsid w:val="00247135"/>
    <w:rsid w:val="002543CE"/>
    <w:rsid w:val="00260D4F"/>
    <w:rsid w:val="00270F5D"/>
    <w:rsid w:val="0027402F"/>
    <w:rsid w:val="00276568"/>
    <w:rsid w:val="002766E3"/>
    <w:rsid w:val="002912E3"/>
    <w:rsid w:val="002962FF"/>
    <w:rsid w:val="00296E02"/>
    <w:rsid w:val="002A4480"/>
    <w:rsid w:val="002A5C0E"/>
    <w:rsid w:val="002B03D5"/>
    <w:rsid w:val="002B38F9"/>
    <w:rsid w:val="002C122E"/>
    <w:rsid w:val="002C15FC"/>
    <w:rsid w:val="002C1754"/>
    <w:rsid w:val="002C17C4"/>
    <w:rsid w:val="002D05B2"/>
    <w:rsid w:val="002D6407"/>
    <w:rsid w:val="002E145F"/>
    <w:rsid w:val="0030236B"/>
    <w:rsid w:val="00304E16"/>
    <w:rsid w:val="00322AC8"/>
    <w:rsid w:val="00323BCE"/>
    <w:rsid w:val="00325387"/>
    <w:rsid w:val="0033506F"/>
    <w:rsid w:val="00335362"/>
    <w:rsid w:val="00337F4B"/>
    <w:rsid w:val="00341031"/>
    <w:rsid w:val="00341C1C"/>
    <w:rsid w:val="00341F97"/>
    <w:rsid w:val="0035041C"/>
    <w:rsid w:val="0035300B"/>
    <w:rsid w:val="003711C5"/>
    <w:rsid w:val="0037307C"/>
    <w:rsid w:val="0037764A"/>
    <w:rsid w:val="00380256"/>
    <w:rsid w:val="00380266"/>
    <w:rsid w:val="00380AB4"/>
    <w:rsid w:val="0039006C"/>
    <w:rsid w:val="0039366C"/>
    <w:rsid w:val="0039724D"/>
    <w:rsid w:val="003A4524"/>
    <w:rsid w:val="003A485E"/>
    <w:rsid w:val="003A5EB6"/>
    <w:rsid w:val="003A621E"/>
    <w:rsid w:val="003A71B8"/>
    <w:rsid w:val="003B01D8"/>
    <w:rsid w:val="003B0D87"/>
    <w:rsid w:val="003B0E28"/>
    <w:rsid w:val="003B482E"/>
    <w:rsid w:val="003B71CA"/>
    <w:rsid w:val="003C74CF"/>
    <w:rsid w:val="003D0D89"/>
    <w:rsid w:val="003D1CAF"/>
    <w:rsid w:val="003F2A42"/>
    <w:rsid w:val="003F35A8"/>
    <w:rsid w:val="003F4197"/>
    <w:rsid w:val="003F4456"/>
    <w:rsid w:val="00400937"/>
    <w:rsid w:val="00400BA0"/>
    <w:rsid w:val="004038C3"/>
    <w:rsid w:val="00403D79"/>
    <w:rsid w:val="00405791"/>
    <w:rsid w:val="004100FD"/>
    <w:rsid w:val="004111BC"/>
    <w:rsid w:val="004132D7"/>
    <w:rsid w:val="004135C6"/>
    <w:rsid w:val="00414CDB"/>
    <w:rsid w:val="00423E7A"/>
    <w:rsid w:val="00426773"/>
    <w:rsid w:val="00426E3B"/>
    <w:rsid w:val="004312F2"/>
    <w:rsid w:val="004319A0"/>
    <w:rsid w:val="0043280F"/>
    <w:rsid w:val="00434FD3"/>
    <w:rsid w:val="00446C2D"/>
    <w:rsid w:val="0045028B"/>
    <w:rsid w:val="004558C5"/>
    <w:rsid w:val="00466E3C"/>
    <w:rsid w:val="00482D0F"/>
    <w:rsid w:val="00485C59"/>
    <w:rsid w:val="00486D81"/>
    <w:rsid w:val="004A1EEF"/>
    <w:rsid w:val="004A30BD"/>
    <w:rsid w:val="004A78C1"/>
    <w:rsid w:val="004B3D45"/>
    <w:rsid w:val="004B56D6"/>
    <w:rsid w:val="004C1470"/>
    <w:rsid w:val="004C77BA"/>
    <w:rsid w:val="004D4268"/>
    <w:rsid w:val="004E3061"/>
    <w:rsid w:val="004F20B0"/>
    <w:rsid w:val="004F4FCC"/>
    <w:rsid w:val="005034A7"/>
    <w:rsid w:val="00503D47"/>
    <w:rsid w:val="005046FF"/>
    <w:rsid w:val="00506CD2"/>
    <w:rsid w:val="00507617"/>
    <w:rsid w:val="00511136"/>
    <w:rsid w:val="005131EF"/>
    <w:rsid w:val="00513A06"/>
    <w:rsid w:val="00516FFD"/>
    <w:rsid w:val="0052382A"/>
    <w:rsid w:val="00524E03"/>
    <w:rsid w:val="00527E2B"/>
    <w:rsid w:val="00530B0A"/>
    <w:rsid w:val="00534CD4"/>
    <w:rsid w:val="00535AA3"/>
    <w:rsid w:val="005374AE"/>
    <w:rsid w:val="00537777"/>
    <w:rsid w:val="00541A36"/>
    <w:rsid w:val="005425C2"/>
    <w:rsid w:val="005519AE"/>
    <w:rsid w:val="00553A89"/>
    <w:rsid w:val="0056435B"/>
    <w:rsid w:val="005702DE"/>
    <w:rsid w:val="005705A5"/>
    <w:rsid w:val="0058611E"/>
    <w:rsid w:val="00591459"/>
    <w:rsid w:val="00594694"/>
    <w:rsid w:val="005965AF"/>
    <w:rsid w:val="005A3F57"/>
    <w:rsid w:val="005A57E8"/>
    <w:rsid w:val="005B0D12"/>
    <w:rsid w:val="005B1F57"/>
    <w:rsid w:val="005B239E"/>
    <w:rsid w:val="005C1D64"/>
    <w:rsid w:val="005C22A5"/>
    <w:rsid w:val="005C49A7"/>
    <w:rsid w:val="005C4C7F"/>
    <w:rsid w:val="005E2038"/>
    <w:rsid w:val="005E255E"/>
    <w:rsid w:val="005F0ECF"/>
    <w:rsid w:val="005F1417"/>
    <w:rsid w:val="005F180A"/>
    <w:rsid w:val="005F50E0"/>
    <w:rsid w:val="005F7B8E"/>
    <w:rsid w:val="00600B9D"/>
    <w:rsid w:val="00602ECE"/>
    <w:rsid w:val="00603A05"/>
    <w:rsid w:val="00612BA3"/>
    <w:rsid w:val="00626355"/>
    <w:rsid w:val="00631B86"/>
    <w:rsid w:val="00651974"/>
    <w:rsid w:val="0066437D"/>
    <w:rsid w:val="00664C4A"/>
    <w:rsid w:val="0067483E"/>
    <w:rsid w:val="006824C4"/>
    <w:rsid w:val="00685ECC"/>
    <w:rsid w:val="006915FD"/>
    <w:rsid w:val="006A0A67"/>
    <w:rsid w:val="006A43A2"/>
    <w:rsid w:val="006A479E"/>
    <w:rsid w:val="006A5D0A"/>
    <w:rsid w:val="006A6B1C"/>
    <w:rsid w:val="006B1B7E"/>
    <w:rsid w:val="006B3807"/>
    <w:rsid w:val="006B544B"/>
    <w:rsid w:val="006C1F2F"/>
    <w:rsid w:val="006D0CF6"/>
    <w:rsid w:val="006D306F"/>
    <w:rsid w:val="006E1D8E"/>
    <w:rsid w:val="006E29A9"/>
    <w:rsid w:val="006F071F"/>
    <w:rsid w:val="006F2BE0"/>
    <w:rsid w:val="00703FCE"/>
    <w:rsid w:val="00705034"/>
    <w:rsid w:val="00707BB1"/>
    <w:rsid w:val="007110A5"/>
    <w:rsid w:val="007141C8"/>
    <w:rsid w:val="007144A7"/>
    <w:rsid w:val="00714DD7"/>
    <w:rsid w:val="0072344C"/>
    <w:rsid w:val="00723C94"/>
    <w:rsid w:val="00725B93"/>
    <w:rsid w:val="00731BBA"/>
    <w:rsid w:val="007336EC"/>
    <w:rsid w:val="00734112"/>
    <w:rsid w:val="00734F12"/>
    <w:rsid w:val="007366C8"/>
    <w:rsid w:val="00737025"/>
    <w:rsid w:val="007418DF"/>
    <w:rsid w:val="007430C1"/>
    <w:rsid w:val="00743622"/>
    <w:rsid w:val="00744CD9"/>
    <w:rsid w:val="007478F1"/>
    <w:rsid w:val="00747A88"/>
    <w:rsid w:val="00751E5B"/>
    <w:rsid w:val="00755F1C"/>
    <w:rsid w:val="007579D3"/>
    <w:rsid w:val="00757BB4"/>
    <w:rsid w:val="007603FA"/>
    <w:rsid w:val="00765AEF"/>
    <w:rsid w:val="007754C3"/>
    <w:rsid w:val="00783D04"/>
    <w:rsid w:val="007902F6"/>
    <w:rsid w:val="00791FCD"/>
    <w:rsid w:val="00793F32"/>
    <w:rsid w:val="00794EFE"/>
    <w:rsid w:val="0079658A"/>
    <w:rsid w:val="0079685E"/>
    <w:rsid w:val="007A255A"/>
    <w:rsid w:val="007A41A0"/>
    <w:rsid w:val="007A5F00"/>
    <w:rsid w:val="007B34C6"/>
    <w:rsid w:val="007B3DD3"/>
    <w:rsid w:val="007B4CFB"/>
    <w:rsid w:val="007B783E"/>
    <w:rsid w:val="007C457B"/>
    <w:rsid w:val="007C55F2"/>
    <w:rsid w:val="007D1522"/>
    <w:rsid w:val="007E5B1F"/>
    <w:rsid w:val="007F332C"/>
    <w:rsid w:val="007F44D5"/>
    <w:rsid w:val="007F50D4"/>
    <w:rsid w:val="007F7B36"/>
    <w:rsid w:val="008120F3"/>
    <w:rsid w:val="00812D6D"/>
    <w:rsid w:val="00814F8B"/>
    <w:rsid w:val="008226B3"/>
    <w:rsid w:val="00831645"/>
    <w:rsid w:val="00835677"/>
    <w:rsid w:val="00837D31"/>
    <w:rsid w:val="00840EF1"/>
    <w:rsid w:val="008429C0"/>
    <w:rsid w:val="00843595"/>
    <w:rsid w:val="0084359F"/>
    <w:rsid w:val="008464C8"/>
    <w:rsid w:val="00853BC9"/>
    <w:rsid w:val="00856240"/>
    <w:rsid w:val="0085626B"/>
    <w:rsid w:val="00861246"/>
    <w:rsid w:val="008700ED"/>
    <w:rsid w:val="008715C5"/>
    <w:rsid w:val="00884F41"/>
    <w:rsid w:val="00887183"/>
    <w:rsid w:val="00887348"/>
    <w:rsid w:val="00890CB9"/>
    <w:rsid w:val="00894E6B"/>
    <w:rsid w:val="00897371"/>
    <w:rsid w:val="008A0256"/>
    <w:rsid w:val="008A1AAC"/>
    <w:rsid w:val="008A2B20"/>
    <w:rsid w:val="008A781F"/>
    <w:rsid w:val="008A7D1A"/>
    <w:rsid w:val="008B2A9D"/>
    <w:rsid w:val="008C6AD9"/>
    <w:rsid w:val="008D2830"/>
    <w:rsid w:val="008D71FD"/>
    <w:rsid w:val="008E6926"/>
    <w:rsid w:val="008E6FE7"/>
    <w:rsid w:val="008E7577"/>
    <w:rsid w:val="008E76E6"/>
    <w:rsid w:val="008F1632"/>
    <w:rsid w:val="008F2123"/>
    <w:rsid w:val="008F24A1"/>
    <w:rsid w:val="008F348A"/>
    <w:rsid w:val="008F5439"/>
    <w:rsid w:val="00911463"/>
    <w:rsid w:val="00927AC7"/>
    <w:rsid w:val="00930E72"/>
    <w:rsid w:val="00942FBE"/>
    <w:rsid w:val="009462CE"/>
    <w:rsid w:val="00947275"/>
    <w:rsid w:val="009521E2"/>
    <w:rsid w:val="00953F7C"/>
    <w:rsid w:val="00957113"/>
    <w:rsid w:val="0096402C"/>
    <w:rsid w:val="009700E3"/>
    <w:rsid w:val="0097104C"/>
    <w:rsid w:val="00976329"/>
    <w:rsid w:val="00980D34"/>
    <w:rsid w:val="00983002"/>
    <w:rsid w:val="00984C3F"/>
    <w:rsid w:val="009870A3"/>
    <w:rsid w:val="00987B4B"/>
    <w:rsid w:val="0099336D"/>
    <w:rsid w:val="009A1863"/>
    <w:rsid w:val="009A29E6"/>
    <w:rsid w:val="009B4210"/>
    <w:rsid w:val="009C1CCC"/>
    <w:rsid w:val="009C2063"/>
    <w:rsid w:val="009C2B5A"/>
    <w:rsid w:val="009C49B7"/>
    <w:rsid w:val="009C593E"/>
    <w:rsid w:val="009E50F8"/>
    <w:rsid w:val="009F01B5"/>
    <w:rsid w:val="009F680D"/>
    <w:rsid w:val="00A0394F"/>
    <w:rsid w:val="00A15A38"/>
    <w:rsid w:val="00A171B3"/>
    <w:rsid w:val="00A202AB"/>
    <w:rsid w:val="00A256F2"/>
    <w:rsid w:val="00A30D6D"/>
    <w:rsid w:val="00A44000"/>
    <w:rsid w:val="00A44FF5"/>
    <w:rsid w:val="00A466FE"/>
    <w:rsid w:val="00A500E8"/>
    <w:rsid w:val="00A521D4"/>
    <w:rsid w:val="00A53216"/>
    <w:rsid w:val="00A56C88"/>
    <w:rsid w:val="00A6335D"/>
    <w:rsid w:val="00A67A40"/>
    <w:rsid w:val="00A70EED"/>
    <w:rsid w:val="00A70FB7"/>
    <w:rsid w:val="00A72FDA"/>
    <w:rsid w:val="00A84D68"/>
    <w:rsid w:val="00A861C4"/>
    <w:rsid w:val="00A94233"/>
    <w:rsid w:val="00A94930"/>
    <w:rsid w:val="00AA1CDA"/>
    <w:rsid w:val="00AA33AE"/>
    <w:rsid w:val="00AC2946"/>
    <w:rsid w:val="00AD4860"/>
    <w:rsid w:val="00AE7CF0"/>
    <w:rsid w:val="00AF2E74"/>
    <w:rsid w:val="00AF4949"/>
    <w:rsid w:val="00AF4D0B"/>
    <w:rsid w:val="00B02AF6"/>
    <w:rsid w:val="00B02CEB"/>
    <w:rsid w:val="00B03E73"/>
    <w:rsid w:val="00B11984"/>
    <w:rsid w:val="00B11BDD"/>
    <w:rsid w:val="00B126B9"/>
    <w:rsid w:val="00B153A4"/>
    <w:rsid w:val="00B2074A"/>
    <w:rsid w:val="00B210AF"/>
    <w:rsid w:val="00B2280D"/>
    <w:rsid w:val="00B23CA9"/>
    <w:rsid w:val="00B25EA6"/>
    <w:rsid w:val="00B30F3A"/>
    <w:rsid w:val="00B336F5"/>
    <w:rsid w:val="00B33FFA"/>
    <w:rsid w:val="00B34328"/>
    <w:rsid w:val="00B42195"/>
    <w:rsid w:val="00B465C7"/>
    <w:rsid w:val="00B466A6"/>
    <w:rsid w:val="00B51F3D"/>
    <w:rsid w:val="00B5338D"/>
    <w:rsid w:val="00B55901"/>
    <w:rsid w:val="00B6064C"/>
    <w:rsid w:val="00B60E8F"/>
    <w:rsid w:val="00B61FF6"/>
    <w:rsid w:val="00B63551"/>
    <w:rsid w:val="00B63666"/>
    <w:rsid w:val="00B66A3E"/>
    <w:rsid w:val="00B712F2"/>
    <w:rsid w:val="00B71BB8"/>
    <w:rsid w:val="00B71C04"/>
    <w:rsid w:val="00B71EBF"/>
    <w:rsid w:val="00B8099A"/>
    <w:rsid w:val="00B84151"/>
    <w:rsid w:val="00B94828"/>
    <w:rsid w:val="00B94A74"/>
    <w:rsid w:val="00B953DE"/>
    <w:rsid w:val="00B95D72"/>
    <w:rsid w:val="00BA1F83"/>
    <w:rsid w:val="00BA4219"/>
    <w:rsid w:val="00BA7B92"/>
    <w:rsid w:val="00BB025F"/>
    <w:rsid w:val="00BB1D78"/>
    <w:rsid w:val="00BB521C"/>
    <w:rsid w:val="00BC1610"/>
    <w:rsid w:val="00BC4370"/>
    <w:rsid w:val="00BD6B50"/>
    <w:rsid w:val="00BD7E77"/>
    <w:rsid w:val="00BE2D53"/>
    <w:rsid w:val="00BE2FCE"/>
    <w:rsid w:val="00BE4B61"/>
    <w:rsid w:val="00BE60D9"/>
    <w:rsid w:val="00BF0C92"/>
    <w:rsid w:val="00BF2ED7"/>
    <w:rsid w:val="00BF46EF"/>
    <w:rsid w:val="00C010B8"/>
    <w:rsid w:val="00C0235C"/>
    <w:rsid w:val="00C031DF"/>
    <w:rsid w:val="00C11EE5"/>
    <w:rsid w:val="00C17B6E"/>
    <w:rsid w:val="00C328F6"/>
    <w:rsid w:val="00C32A03"/>
    <w:rsid w:val="00C36C6B"/>
    <w:rsid w:val="00C378C1"/>
    <w:rsid w:val="00C422A4"/>
    <w:rsid w:val="00C4474D"/>
    <w:rsid w:val="00C449FC"/>
    <w:rsid w:val="00C51C9F"/>
    <w:rsid w:val="00C52C07"/>
    <w:rsid w:val="00C577B2"/>
    <w:rsid w:val="00C638A9"/>
    <w:rsid w:val="00C67155"/>
    <w:rsid w:val="00C67C9E"/>
    <w:rsid w:val="00C70585"/>
    <w:rsid w:val="00C75491"/>
    <w:rsid w:val="00C877A2"/>
    <w:rsid w:val="00CA42B1"/>
    <w:rsid w:val="00CA48E2"/>
    <w:rsid w:val="00CB0E50"/>
    <w:rsid w:val="00CB1CA6"/>
    <w:rsid w:val="00CB48D2"/>
    <w:rsid w:val="00CB57F8"/>
    <w:rsid w:val="00CC0EEB"/>
    <w:rsid w:val="00CC158A"/>
    <w:rsid w:val="00CC25B0"/>
    <w:rsid w:val="00CC78CA"/>
    <w:rsid w:val="00CD17A7"/>
    <w:rsid w:val="00CD20C9"/>
    <w:rsid w:val="00CD6D02"/>
    <w:rsid w:val="00CE3BC4"/>
    <w:rsid w:val="00CE6EFC"/>
    <w:rsid w:val="00CF4D19"/>
    <w:rsid w:val="00CF7A0A"/>
    <w:rsid w:val="00D03A2A"/>
    <w:rsid w:val="00D11EE3"/>
    <w:rsid w:val="00D20304"/>
    <w:rsid w:val="00D215D8"/>
    <w:rsid w:val="00D24254"/>
    <w:rsid w:val="00D25943"/>
    <w:rsid w:val="00D31660"/>
    <w:rsid w:val="00D33E51"/>
    <w:rsid w:val="00D35234"/>
    <w:rsid w:val="00D41F64"/>
    <w:rsid w:val="00D513EC"/>
    <w:rsid w:val="00D65627"/>
    <w:rsid w:val="00D666F5"/>
    <w:rsid w:val="00D707A5"/>
    <w:rsid w:val="00D741A1"/>
    <w:rsid w:val="00D77CA6"/>
    <w:rsid w:val="00D8019A"/>
    <w:rsid w:val="00D95E56"/>
    <w:rsid w:val="00D966EB"/>
    <w:rsid w:val="00D97598"/>
    <w:rsid w:val="00DA06D8"/>
    <w:rsid w:val="00DA29DC"/>
    <w:rsid w:val="00DA3121"/>
    <w:rsid w:val="00DA46CA"/>
    <w:rsid w:val="00DB0DB7"/>
    <w:rsid w:val="00DB2558"/>
    <w:rsid w:val="00DB4FCD"/>
    <w:rsid w:val="00DC3E48"/>
    <w:rsid w:val="00DC562D"/>
    <w:rsid w:val="00DC61FA"/>
    <w:rsid w:val="00DD43FB"/>
    <w:rsid w:val="00DE02FB"/>
    <w:rsid w:val="00DE3C99"/>
    <w:rsid w:val="00DE7FBF"/>
    <w:rsid w:val="00E03C3F"/>
    <w:rsid w:val="00E06C5E"/>
    <w:rsid w:val="00E071EA"/>
    <w:rsid w:val="00E07366"/>
    <w:rsid w:val="00E16915"/>
    <w:rsid w:val="00E21465"/>
    <w:rsid w:val="00E21E01"/>
    <w:rsid w:val="00E25188"/>
    <w:rsid w:val="00E25701"/>
    <w:rsid w:val="00E2795D"/>
    <w:rsid w:val="00E36329"/>
    <w:rsid w:val="00E42C2D"/>
    <w:rsid w:val="00E472DA"/>
    <w:rsid w:val="00E56837"/>
    <w:rsid w:val="00E75FA9"/>
    <w:rsid w:val="00E87F95"/>
    <w:rsid w:val="00E9216B"/>
    <w:rsid w:val="00E922FB"/>
    <w:rsid w:val="00E9411F"/>
    <w:rsid w:val="00E96C36"/>
    <w:rsid w:val="00EB235E"/>
    <w:rsid w:val="00EB404F"/>
    <w:rsid w:val="00EB524B"/>
    <w:rsid w:val="00EB6365"/>
    <w:rsid w:val="00EC4FC5"/>
    <w:rsid w:val="00ED1736"/>
    <w:rsid w:val="00ED3156"/>
    <w:rsid w:val="00ED3BE5"/>
    <w:rsid w:val="00ED52AE"/>
    <w:rsid w:val="00EE1368"/>
    <w:rsid w:val="00EE70E7"/>
    <w:rsid w:val="00EF2574"/>
    <w:rsid w:val="00EF65AF"/>
    <w:rsid w:val="00F00669"/>
    <w:rsid w:val="00F04428"/>
    <w:rsid w:val="00F057F6"/>
    <w:rsid w:val="00F16218"/>
    <w:rsid w:val="00F22632"/>
    <w:rsid w:val="00F305C2"/>
    <w:rsid w:val="00F31FEB"/>
    <w:rsid w:val="00F352D4"/>
    <w:rsid w:val="00F402C9"/>
    <w:rsid w:val="00F464F6"/>
    <w:rsid w:val="00F4680D"/>
    <w:rsid w:val="00F47C39"/>
    <w:rsid w:val="00F60C55"/>
    <w:rsid w:val="00F62327"/>
    <w:rsid w:val="00F63AAA"/>
    <w:rsid w:val="00F67937"/>
    <w:rsid w:val="00F67C8D"/>
    <w:rsid w:val="00F70823"/>
    <w:rsid w:val="00F718FB"/>
    <w:rsid w:val="00F72DB3"/>
    <w:rsid w:val="00F76AB0"/>
    <w:rsid w:val="00F91379"/>
    <w:rsid w:val="00F918D2"/>
    <w:rsid w:val="00F929AE"/>
    <w:rsid w:val="00F93869"/>
    <w:rsid w:val="00FA773B"/>
    <w:rsid w:val="00FB1567"/>
    <w:rsid w:val="00FB3517"/>
    <w:rsid w:val="00FB55C4"/>
    <w:rsid w:val="00FB79BC"/>
    <w:rsid w:val="00FC199F"/>
    <w:rsid w:val="00FC1E74"/>
    <w:rsid w:val="00FC2415"/>
    <w:rsid w:val="00FC455F"/>
    <w:rsid w:val="00FC52E2"/>
    <w:rsid w:val="00FC579D"/>
    <w:rsid w:val="00FD0293"/>
    <w:rsid w:val="00FD317E"/>
    <w:rsid w:val="00FD31BF"/>
    <w:rsid w:val="00FE2A51"/>
    <w:rsid w:val="00FE3083"/>
    <w:rsid w:val="00FE4C76"/>
    <w:rsid w:val="00FE7561"/>
    <w:rsid w:val="00FE7699"/>
    <w:rsid w:val="00FF10A6"/>
    <w:rsid w:val="00FF20C2"/>
    <w:rsid w:val="00FF3D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0ACB1C99"/>
  <w15:docId w15:val="{9BE00485-07C0-4160-AA57-EF2FA7D7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60"/>
      <w:ind w:left="170"/>
    </w:pPr>
    <w:rPr>
      <w:rFonts w:ascii="Arial" w:eastAsia="Times New Roman" w:hAnsi="Arial" w:cs="Arial"/>
      <w:spacing w:val="15"/>
      <w:sz w:val="28"/>
      <w:szCs w:val="28"/>
      <w:lang w:eastAsia="en-US"/>
    </w:rPr>
  </w:style>
  <w:style w:type="paragraph" w:styleId="Antrat1">
    <w:name w:val="heading 1"/>
    <w:basedOn w:val="prastasis"/>
    <w:next w:val="prastasis"/>
    <w:qFormat/>
    <w:pPr>
      <w:keepNext/>
      <w:spacing w:after="0" w:line="276" w:lineRule="auto"/>
      <w:ind w:left="-93" w:firstLine="93"/>
      <w:outlineLvl w:val="0"/>
    </w:pPr>
    <w:rPr>
      <w:rFonts w:ascii="Times New Roman" w:eastAsia="Calibri" w:hAnsi="Times New Roman" w:cs="Times New Roman"/>
      <w:b/>
      <w:color w:val="000000"/>
      <w:spacing w:val="0"/>
      <w:sz w:val="24"/>
      <w:szCs w:val="24"/>
    </w:rPr>
  </w:style>
  <w:style w:type="paragraph" w:styleId="Antrat2">
    <w:name w:val="heading 2"/>
    <w:basedOn w:val="prastasis"/>
    <w:next w:val="prastasis"/>
    <w:qFormat/>
    <w:pPr>
      <w:keepNext/>
      <w:spacing w:after="0" w:line="276" w:lineRule="auto"/>
      <w:ind w:left="-93" w:firstLine="235"/>
      <w:outlineLvl w:val="1"/>
    </w:pPr>
    <w:rPr>
      <w:rFonts w:ascii="Times New Roman" w:eastAsia="Calibri" w:hAnsi="Times New Roman" w:cs="Times New Roman"/>
      <w:b/>
      <w:color w:val="000000"/>
      <w:spacing w:val="0"/>
      <w:sz w:val="24"/>
      <w:szCs w:val="24"/>
    </w:rPr>
  </w:style>
  <w:style w:type="paragraph" w:styleId="Antrat3">
    <w:name w:val="heading 3"/>
    <w:basedOn w:val="prastasis"/>
    <w:next w:val="prastasis"/>
    <w:qFormat/>
    <w:pPr>
      <w:keepNext/>
      <w:spacing w:after="0"/>
      <w:ind w:left="0"/>
      <w:outlineLvl w:val="2"/>
    </w:pPr>
    <w:rPr>
      <w:rFonts w:ascii="Times New Roman" w:eastAsia="Calibri" w:hAnsi="Times New Roman" w:cs="Times New Roman"/>
      <w:b/>
      <w:bCs/>
      <w:color w:val="000000"/>
      <w:spacing w:val="0"/>
      <w:sz w:val="24"/>
      <w:szCs w:val="24"/>
    </w:rPr>
  </w:style>
  <w:style w:type="paragraph" w:styleId="Antrat4">
    <w:name w:val="heading 4"/>
    <w:basedOn w:val="prastasis"/>
    <w:next w:val="prastasis"/>
    <w:qFormat/>
    <w:pPr>
      <w:keepNext/>
      <w:spacing w:after="0"/>
      <w:ind w:left="33"/>
      <w:outlineLvl w:val="3"/>
    </w:pPr>
    <w:rPr>
      <w:rFonts w:ascii="Times New Roman" w:eastAsia="Calibri" w:hAnsi="Times New Roman" w:cs="Times New Roman"/>
      <w:b/>
      <w:bCs/>
      <w:spacing w:val="0"/>
      <w:sz w:val="24"/>
      <w:szCs w:val="24"/>
    </w:rPr>
  </w:style>
  <w:style w:type="paragraph" w:styleId="Antrat5">
    <w:name w:val="heading 5"/>
    <w:basedOn w:val="prastasis"/>
    <w:next w:val="prastasis"/>
    <w:qFormat/>
    <w:pPr>
      <w:keepNext/>
      <w:spacing w:after="0"/>
      <w:ind w:left="33"/>
      <w:outlineLvl w:val="4"/>
    </w:pPr>
    <w:rPr>
      <w:rFonts w:ascii="Times New Roman" w:eastAsia="Calibri" w:hAnsi="Times New Roman" w:cs="Times New Roman"/>
      <w:b/>
      <w:bCs/>
      <w:color w:val="000000"/>
      <w:spacing w:val="0"/>
      <w:sz w:val="24"/>
      <w:szCs w:val="24"/>
    </w:rPr>
  </w:style>
  <w:style w:type="paragraph" w:styleId="Antrat6">
    <w:name w:val="heading 6"/>
    <w:basedOn w:val="prastasis"/>
    <w:next w:val="prastasis"/>
    <w:qFormat/>
    <w:pPr>
      <w:keepNext/>
      <w:ind w:left="0"/>
      <w:outlineLvl w:val="5"/>
    </w:pPr>
    <w:rPr>
      <w:rFonts w:ascii="Times New Roman" w:hAnsi="Times New Roman" w:cs="Times New Roman"/>
      <w:b/>
      <w:bCs/>
      <w:sz w:val="24"/>
      <w:u w:val="singl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nhideWhenUsed/>
    <w:rPr>
      <w:color w:val="0000FF"/>
      <w:u w:val="single"/>
    </w:rPr>
  </w:style>
  <w:style w:type="character" w:customStyle="1" w:styleId="CommentTextChar">
    <w:name w:val="Comment Text Char"/>
    <w:rPr>
      <w:rFonts w:ascii="Arial" w:eastAsia="Times New Roman" w:hAnsi="Arial" w:cs="Arial"/>
      <w:spacing w:val="15"/>
      <w:sz w:val="28"/>
      <w:szCs w:val="28"/>
      <w:lang w:val="en-US" w:eastAsia="en-US"/>
    </w:rPr>
  </w:style>
  <w:style w:type="character" w:styleId="Komentaronuoroda">
    <w:name w:val="annotation reference"/>
    <w:semiHidden/>
    <w:unhideWhenUsed/>
    <w:rPr>
      <w:sz w:val="16"/>
      <w:szCs w:val="16"/>
    </w:rPr>
  </w:style>
  <w:style w:type="character" w:customStyle="1" w:styleId="CommentSubjectChar">
    <w:name w:val="Comment Subject Char"/>
    <w:semiHidden/>
    <w:rPr>
      <w:rFonts w:ascii="Arial" w:eastAsia="Times New Roman" w:hAnsi="Arial" w:cs="Arial"/>
      <w:b/>
      <w:bCs/>
      <w:spacing w:val="15"/>
      <w:sz w:val="28"/>
      <w:szCs w:val="28"/>
      <w:lang w:val="en-US" w:eastAsia="en-US"/>
    </w:rPr>
  </w:style>
  <w:style w:type="character" w:customStyle="1" w:styleId="BodyTextChar">
    <w:name w:val="Body Text Char"/>
    <w:semiHidden/>
    <w:rPr>
      <w:rFonts w:ascii="Arial" w:eastAsia="Times New Roman" w:hAnsi="Arial" w:cs="Arial"/>
      <w:spacing w:val="15"/>
      <w:sz w:val="28"/>
      <w:szCs w:val="28"/>
      <w:lang w:val="en-US"/>
    </w:rPr>
  </w:style>
  <w:style w:type="character" w:customStyle="1" w:styleId="BalloonTextChar">
    <w:name w:val="Balloon Text Char"/>
    <w:semiHidden/>
    <w:rPr>
      <w:rFonts w:ascii="Tahoma" w:eastAsia="Times New Roman" w:hAnsi="Tahoma" w:cs="Tahoma"/>
      <w:spacing w:val="15"/>
      <w:sz w:val="16"/>
      <w:szCs w:val="16"/>
      <w:lang w:val="en-US" w:eastAsia="en-US"/>
    </w:rPr>
  </w:style>
  <w:style w:type="character" w:customStyle="1" w:styleId="BodyText3Char">
    <w:name w:val="Body Text 3 Char"/>
    <w:rPr>
      <w:rFonts w:ascii="Times New Roman" w:eastAsia="Times New Roman" w:hAnsi="Times New Roman" w:cs="Times New Roman"/>
      <w:sz w:val="24"/>
      <w:szCs w:val="24"/>
    </w:rPr>
  </w:style>
  <w:style w:type="paragraph" w:customStyle="1" w:styleId="BalloonText1">
    <w:name w:val="Balloon Text1"/>
    <w:basedOn w:val="prastasis"/>
    <w:unhideWhenUsed/>
    <w:pPr>
      <w:spacing w:after="0"/>
    </w:pPr>
    <w:rPr>
      <w:rFonts w:ascii="Tahoma" w:hAnsi="Tahoma" w:cs="Tahoma"/>
      <w:sz w:val="16"/>
      <w:szCs w:val="16"/>
    </w:rPr>
  </w:style>
  <w:style w:type="paragraph" w:styleId="Pagrindinistekstas3">
    <w:name w:val="Body Text 3"/>
    <w:basedOn w:val="prastasis"/>
    <w:semiHidden/>
    <w:pPr>
      <w:spacing w:after="0"/>
      <w:ind w:left="0"/>
      <w:jc w:val="center"/>
    </w:pPr>
    <w:rPr>
      <w:rFonts w:ascii="Times New Roman" w:hAnsi="Times New Roman" w:cs="Times New Roman"/>
      <w:spacing w:val="0"/>
      <w:sz w:val="24"/>
      <w:szCs w:val="24"/>
    </w:rPr>
  </w:style>
  <w:style w:type="paragraph" w:styleId="Komentarotekstas">
    <w:name w:val="annotation text"/>
    <w:basedOn w:val="prastasis"/>
    <w:link w:val="KomentarotekstasDiagrama"/>
    <w:semiHidden/>
    <w:unhideWhenUsed/>
  </w:style>
  <w:style w:type="paragraph" w:styleId="Pagrindinistekstas">
    <w:name w:val="Body Text"/>
    <w:basedOn w:val="prastasis"/>
    <w:link w:val="PagrindinistekstasDiagrama"/>
    <w:unhideWhenUsed/>
    <w:pPr>
      <w:spacing w:after="120"/>
    </w:pPr>
  </w:style>
  <w:style w:type="paragraph" w:customStyle="1" w:styleId="CommentSubject1">
    <w:name w:val="Comment Subject1"/>
    <w:basedOn w:val="Komentarotekstas"/>
    <w:next w:val="Komentarotekstas"/>
    <w:unhideWhenUsed/>
    <w:rPr>
      <w:b/>
      <w:bCs/>
      <w:sz w:val="20"/>
      <w:szCs w:val="20"/>
    </w:rPr>
  </w:style>
  <w:style w:type="character" w:styleId="Perirtashipersaitas">
    <w:name w:val="FollowedHyperlink"/>
    <w:semiHidden/>
    <w:rPr>
      <w:color w:val="800080"/>
      <w:u w:val="single"/>
    </w:rPr>
  </w:style>
  <w:style w:type="paragraph" w:styleId="Pagrindinistekstas2">
    <w:name w:val="Body Text 2"/>
    <w:basedOn w:val="prastasis"/>
    <w:semiHidden/>
    <w:pPr>
      <w:spacing w:after="0" w:line="276" w:lineRule="auto"/>
      <w:ind w:left="0"/>
    </w:pPr>
    <w:rPr>
      <w:rFonts w:ascii="Times New Roman" w:eastAsia="Calibri" w:hAnsi="Times New Roman" w:cs="Times New Roman"/>
      <w:spacing w:val="0"/>
      <w:sz w:val="24"/>
      <w:szCs w:val="24"/>
    </w:rPr>
  </w:style>
  <w:style w:type="character" w:customStyle="1" w:styleId="apple-converted-space">
    <w:name w:val="apple-converted-space"/>
    <w:basedOn w:val="Numatytasispastraiposriftas"/>
  </w:style>
  <w:style w:type="character" w:styleId="Grietas">
    <w:name w:val="Strong"/>
    <w:qFormat/>
    <w:rPr>
      <w:b/>
      <w:bCs/>
    </w:rPr>
  </w:style>
  <w:style w:type="table" w:styleId="Lentelstinklelis">
    <w:name w:val="Table Grid"/>
    <w:basedOn w:val="prastojilentel"/>
    <w:uiPriority w:val="59"/>
    <w:rsid w:val="00541A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raopastraipa">
    <w:name w:val="List Paragraph"/>
    <w:basedOn w:val="prastasis"/>
    <w:uiPriority w:val="34"/>
    <w:qFormat/>
    <w:rsid w:val="00132551"/>
    <w:pPr>
      <w:spacing w:after="160" w:line="259" w:lineRule="auto"/>
      <w:ind w:left="720"/>
      <w:contextualSpacing/>
    </w:pPr>
    <w:rPr>
      <w:rFonts w:ascii="Calibri" w:eastAsia="Calibri" w:hAnsi="Calibri" w:cs="Times New Roman"/>
      <w:spacing w:val="0"/>
      <w:sz w:val="22"/>
      <w:szCs w:val="22"/>
    </w:rPr>
  </w:style>
  <w:style w:type="paragraph" w:styleId="Antrat">
    <w:name w:val="caption"/>
    <w:basedOn w:val="prastasis"/>
    <w:next w:val="prastasis"/>
    <w:qFormat/>
    <w:rsid w:val="00626355"/>
    <w:pPr>
      <w:spacing w:after="0"/>
      <w:ind w:left="0"/>
    </w:pPr>
    <w:rPr>
      <w:rFonts w:ascii="Times New Roman" w:hAnsi="Times New Roman" w:cs="Times New Roman"/>
      <w:b/>
      <w:color w:val="000000"/>
      <w:spacing w:val="0"/>
      <w:sz w:val="16"/>
      <w:szCs w:val="20"/>
      <w:lang w:val="en-AU" w:eastAsia="lt-LT"/>
    </w:rPr>
  </w:style>
  <w:style w:type="paragraph" w:styleId="Antrats">
    <w:name w:val="header"/>
    <w:basedOn w:val="prastasis"/>
    <w:link w:val="AntratsDiagrama"/>
    <w:uiPriority w:val="99"/>
    <w:unhideWhenUsed/>
    <w:rsid w:val="00D97598"/>
    <w:pPr>
      <w:tabs>
        <w:tab w:val="center" w:pos="4819"/>
        <w:tab w:val="right" w:pos="9638"/>
      </w:tabs>
    </w:pPr>
  </w:style>
  <w:style w:type="character" w:customStyle="1" w:styleId="AntratsDiagrama">
    <w:name w:val="Antraštės Diagrama"/>
    <w:link w:val="Antrats"/>
    <w:uiPriority w:val="99"/>
    <w:rsid w:val="00D97598"/>
    <w:rPr>
      <w:rFonts w:ascii="Arial" w:eastAsia="Times New Roman" w:hAnsi="Arial" w:cs="Arial"/>
      <w:spacing w:val="15"/>
      <w:sz w:val="28"/>
      <w:szCs w:val="28"/>
      <w:lang w:eastAsia="en-US"/>
    </w:rPr>
  </w:style>
  <w:style w:type="paragraph" w:styleId="Porat">
    <w:name w:val="footer"/>
    <w:basedOn w:val="prastasis"/>
    <w:link w:val="PoratDiagrama"/>
    <w:uiPriority w:val="99"/>
    <w:unhideWhenUsed/>
    <w:rsid w:val="00D97598"/>
    <w:pPr>
      <w:tabs>
        <w:tab w:val="center" w:pos="4819"/>
        <w:tab w:val="right" w:pos="9638"/>
      </w:tabs>
    </w:pPr>
  </w:style>
  <w:style w:type="character" w:customStyle="1" w:styleId="PoratDiagrama">
    <w:name w:val="Poraštė Diagrama"/>
    <w:link w:val="Porat"/>
    <w:uiPriority w:val="99"/>
    <w:rsid w:val="00D97598"/>
    <w:rPr>
      <w:rFonts w:ascii="Arial" w:eastAsia="Times New Roman" w:hAnsi="Arial" w:cs="Arial"/>
      <w:spacing w:val="15"/>
      <w:sz w:val="28"/>
      <w:szCs w:val="28"/>
      <w:lang w:eastAsia="en-US"/>
    </w:rPr>
  </w:style>
  <w:style w:type="paragraph" w:styleId="Debesliotekstas">
    <w:name w:val="Balloon Text"/>
    <w:basedOn w:val="prastasis"/>
    <w:link w:val="DebesliotekstasDiagrama"/>
    <w:uiPriority w:val="99"/>
    <w:semiHidden/>
    <w:unhideWhenUsed/>
    <w:rsid w:val="003B0E28"/>
    <w:pPr>
      <w:spacing w:after="0"/>
    </w:pPr>
    <w:rPr>
      <w:rFonts w:ascii="Tahoma" w:hAnsi="Tahoma" w:cs="Tahoma"/>
      <w:sz w:val="16"/>
      <w:szCs w:val="16"/>
    </w:rPr>
  </w:style>
  <w:style w:type="character" w:customStyle="1" w:styleId="DebesliotekstasDiagrama">
    <w:name w:val="Debesėlio tekstas Diagrama"/>
    <w:link w:val="Debesliotekstas"/>
    <w:uiPriority w:val="99"/>
    <w:semiHidden/>
    <w:rsid w:val="003B0E28"/>
    <w:rPr>
      <w:rFonts w:ascii="Tahoma" w:eastAsia="Times New Roman" w:hAnsi="Tahoma" w:cs="Tahoma"/>
      <w:spacing w:val="15"/>
      <w:sz w:val="16"/>
      <w:szCs w:val="16"/>
      <w:lang w:eastAsia="en-US"/>
    </w:rPr>
  </w:style>
  <w:style w:type="paragraph" w:styleId="Betarp">
    <w:name w:val="No Spacing"/>
    <w:uiPriority w:val="1"/>
    <w:qFormat/>
    <w:rsid w:val="00466E3C"/>
    <w:pPr>
      <w:ind w:left="170"/>
    </w:pPr>
    <w:rPr>
      <w:rFonts w:ascii="Arial" w:eastAsia="Times New Roman" w:hAnsi="Arial" w:cs="Arial"/>
      <w:spacing w:val="15"/>
      <w:sz w:val="28"/>
      <w:szCs w:val="28"/>
      <w:lang w:eastAsia="en-US"/>
    </w:rPr>
  </w:style>
  <w:style w:type="paragraph" w:styleId="Komentarotema">
    <w:name w:val="annotation subject"/>
    <w:basedOn w:val="Komentarotekstas"/>
    <w:next w:val="Komentarotekstas"/>
    <w:link w:val="KomentarotemaDiagrama"/>
    <w:uiPriority w:val="99"/>
    <w:semiHidden/>
    <w:unhideWhenUsed/>
    <w:rsid w:val="00DE7FBF"/>
    <w:rPr>
      <w:b/>
      <w:bCs/>
      <w:sz w:val="20"/>
      <w:szCs w:val="20"/>
    </w:rPr>
  </w:style>
  <w:style w:type="character" w:customStyle="1" w:styleId="KomentarotekstasDiagrama">
    <w:name w:val="Komentaro tekstas Diagrama"/>
    <w:link w:val="Komentarotekstas"/>
    <w:semiHidden/>
    <w:rsid w:val="00DE7FBF"/>
    <w:rPr>
      <w:rFonts w:ascii="Arial" w:eastAsia="Times New Roman" w:hAnsi="Arial" w:cs="Arial"/>
      <w:spacing w:val="15"/>
      <w:sz w:val="28"/>
      <w:szCs w:val="28"/>
      <w:lang w:eastAsia="en-US"/>
    </w:rPr>
  </w:style>
  <w:style w:type="character" w:customStyle="1" w:styleId="KomentarotemaDiagrama">
    <w:name w:val="Komentaro tema Diagrama"/>
    <w:link w:val="Komentarotema"/>
    <w:uiPriority w:val="99"/>
    <w:semiHidden/>
    <w:rsid w:val="00DE7FBF"/>
    <w:rPr>
      <w:rFonts w:ascii="Arial" w:eastAsia="Times New Roman" w:hAnsi="Arial" w:cs="Arial"/>
      <w:b/>
      <w:bCs/>
      <w:spacing w:val="15"/>
      <w:sz w:val="28"/>
      <w:szCs w:val="28"/>
      <w:lang w:eastAsia="en-US"/>
    </w:rPr>
  </w:style>
  <w:style w:type="character" w:customStyle="1" w:styleId="PagrindinistekstasDiagrama">
    <w:name w:val="Pagrindinis tekstas Diagrama"/>
    <w:link w:val="Pagrindinistekstas"/>
    <w:rsid w:val="008F2123"/>
    <w:rPr>
      <w:rFonts w:ascii="Arial" w:eastAsia="Times New Roman" w:hAnsi="Arial" w:cs="Arial"/>
      <w:spacing w:val="15"/>
      <w:sz w:val="28"/>
      <w:szCs w:val="28"/>
      <w:lang w:eastAsia="en-US"/>
    </w:rPr>
  </w:style>
  <w:style w:type="paragraph" w:styleId="prastasiniatinklio">
    <w:name w:val="Normal (Web)"/>
    <w:basedOn w:val="prastasis"/>
    <w:uiPriority w:val="99"/>
    <w:semiHidden/>
    <w:unhideWhenUsed/>
    <w:rsid w:val="00DA3121"/>
    <w:pPr>
      <w:spacing w:before="100" w:beforeAutospacing="1" w:after="100" w:afterAutospacing="1"/>
      <w:ind w:left="0"/>
    </w:pPr>
    <w:rPr>
      <w:rFonts w:ascii="Times New Roman" w:hAnsi="Times New Roman" w:cs="Times New Roman"/>
      <w:spacing w:val="0"/>
      <w:sz w:val="24"/>
      <w:szCs w:val="24"/>
      <w:lang w:eastAsia="lt-LT"/>
    </w:rPr>
  </w:style>
  <w:style w:type="character" w:styleId="Emfaz">
    <w:name w:val="Emphasis"/>
    <w:basedOn w:val="Numatytasispastraiposriftas"/>
    <w:uiPriority w:val="20"/>
    <w:qFormat/>
    <w:rsid w:val="003802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48609">
      <w:bodyDiv w:val="1"/>
      <w:marLeft w:val="0"/>
      <w:marRight w:val="0"/>
      <w:marTop w:val="0"/>
      <w:marBottom w:val="0"/>
      <w:divBdr>
        <w:top w:val="none" w:sz="0" w:space="0" w:color="auto"/>
        <w:left w:val="none" w:sz="0" w:space="0" w:color="auto"/>
        <w:bottom w:val="none" w:sz="0" w:space="0" w:color="auto"/>
        <w:right w:val="none" w:sz="0" w:space="0" w:color="auto"/>
      </w:divBdr>
    </w:div>
    <w:div w:id="250628535">
      <w:bodyDiv w:val="1"/>
      <w:marLeft w:val="0"/>
      <w:marRight w:val="0"/>
      <w:marTop w:val="0"/>
      <w:marBottom w:val="0"/>
      <w:divBdr>
        <w:top w:val="none" w:sz="0" w:space="0" w:color="auto"/>
        <w:left w:val="none" w:sz="0" w:space="0" w:color="auto"/>
        <w:bottom w:val="none" w:sz="0" w:space="0" w:color="auto"/>
        <w:right w:val="none" w:sz="0" w:space="0" w:color="auto"/>
      </w:divBdr>
    </w:div>
    <w:div w:id="403188069">
      <w:bodyDiv w:val="1"/>
      <w:marLeft w:val="0"/>
      <w:marRight w:val="0"/>
      <w:marTop w:val="0"/>
      <w:marBottom w:val="0"/>
      <w:divBdr>
        <w:top w:val="none" w:sz="0" w:space="0" w:color="auto"/>
        <w:left w:val="none" w:sz="0" w:space="0" w:color="auto"/>
        <w:bottom w:val="none" w:sz="0" w:space="0" w:color="auto"/>
        <w:right w:val="none" w:sz="0" w:space="0" w:color="auto"/>
      </w:divBdr>
    </w:div>
    <w:div w:id="538665922">
      <w:bodyDiv w:val="1"/>
      <w:marLeft w:val="0"/>
      <w:marRight w:val="0"/>
      <w:marTop w:val="0"/>
      <w:marBottom w:val="0"/>
      <w:divBdr>
        <w:top w:val="none" w:sz="0" w:space="0" w:color="auto"/>
        <w:left w:val="none" w:sz="0" w:space="0" w:color="auto"/>
        <w:bottom w:val="none" w:sz="0" w:space="0" w:color="auto"/>
        <w:right w:val="none" w:sz="0" w:space="0" w:color="auto"/>
      </w:divBdr>
    </w:div>
    <w:div w:id="625503467">
      <w:bodyDiv w:val="1"/>
      <w:marLeft w:val="0"/>
      <w:marRight w:val="0"/>
      <w:marTop w:val="0"/>
      <w:marBottom w:val="0"/>
      <w:divBdr>
        <w:top w:val="none" w:sz="0" w:space="0" w:color="auto"/>
        <w:left w:val="none" w:sz="0" w:space="0" w:color="auto"/>
        <w:bottom w:val="none" w:sz="0" w:space="0" w:color="auto"/>
        <w:right w:val="none" w:sz="0" w:space="0" w:color="auto"/>
      </w:divBdr>
    </w:div>
    <w:div w:id="775710469">
      <w:bodyDiv w:val="1"/>
      <w:marLeft w:val="0"/>
      <w:marRight w:val="0"/>
      <w:marTop w:val="0"/>
      <w:marBottom w:val="0"/>
      <w:divBdr>
        <w:top w:val="none" w:sz="0" w:space="0" w:color="auto"/>
        <w:left w:val="none" w:sz="0" w:space="0" w:color="auto"/>
        <w:bottom w:val="none" w:sz="0" w:space="0" w:color="auto"/>
        <w:right w:val="none" w:sz="0" w:space="0" w:color="auto"/>
      </w:divBdr>
    </w:div>
    <w:div w:id="913973408">
      <w:bodyDiv w:val="1"/>
      <w:marLeft w:val="0"/>
      <w:marRight w:val="0"/>
      <w:marTop w:val="0"/>
      <w:marBottom w:val="0"/>
      <w:divBdr>
        <w:top w:val="none" w:sz="0" w:space="0" w:color="auto"/>
        <w:left w:val="none" w:sz="0" w:space="0" w:color="auto"/>
        <w:bottom w:val="none" w:sz="0" w:space="0" w:color="auto"/>
        <w:right w:val="none" w:sz="0" w:space="0" w:color="auto"/>
      </w:divBdr>
      <w:divsChild>
        <w:div w:id="281571707">
          <w:marLeft w:val="1800"/>
          <w:marRight w:val="0"/>
          <w:marTop w:val="0"/>
          <w:marBottom w:val="0"/>
          <w:divBdr>
            <w:top w:val="none" w:sz="0" w:space="0" w:color="auto"/>
            <w:left w:val="none" w:sz="0" w:space="0" w:color="auto"/>
            <w:bottom w:val="none" w:sz="0" w:space="0" w:color="auto"/>
            <w:right w:val="none" w:sz="0" w:space="0" w:color="auto"/>
          </w:divBdr>
        </w:div>
        <w:div w:id="324019998">
          <w:marLeft w:val="1166"/>
          <w:marRight w:val="0"/>
          <w:marTop w:val="0"/>
          <w:marBottom w:val="0"/>
          <w:divBdr>
            <w:top w:val="none" w:sz="0" w:space="0" w:color="auto"/>
            <w:left w:val="none" w:sz="0" w:space="0" w:color="auto"/>
            <w:bottom w:val="none" w:sz="0" w:space="0" w:color="auto"/>
            <w:right w:val="none" w:sz="0" w:space="0" w:color="auto"/>
          </w:divBdr>
        </w:div>
        <w:div w:id="365908838">
          <w:marLeft w:val="1800"/>
          <w:marRight w:val="0"/>
          <w:marTop w:val="0"/>
          <w:marBottom w:val="0"/>
          <w:divBdr>
            <w:top w:val="none" w:sz="0" w:space="0" w:color="auto"/>
            <w:left w:val="none" w:sz="0" w:space="0" w:color="auto"/>
            <w:bottom w:val="none" w:sz="0" w:space="0" w:color="auto"/>
            <w:right w:val="none" w:sz="0" w:space="0" w:color="auto"/>
          </w:divBdr>
        </w:div>
        <w:div w:id="677778203">
          <w:marLeft w:val="1166"/>
          <w:marRight w:val="0"/>
          <w:marTop w:val="0"/>
          <w:marBottom w:val="0"/>
          <w:divBdr>
            <w:top w:val="none" w:sz="0" w:space="0" w:color="auto"/>
            <w:left w:val="none" w:sz="0" w:space="0" w:color="auto"/>
            <w:bottom w:val="none" w:sz="0" w:space="0" w:color="auto"/>
            <w:right w:val="none" w:sz="0" w:space="0" w:color="auto"/>
          </w:divBdr>
        </w:div>
        <w:div w:id="819079184">
          <w:marLeft w:val="1800"/>
          <w:marRight w:val="0"/>
          <w:marTop w:val="0"/>
          <w:marBottom w:val="0"/>
          <w:divBdr>
            <w:top w:val="none" w:sz="0" w:space="0" w:color="auto"/>
            <w:left w:val="none" w:sz="0" w:space="0" w:color="auto"/>
            <w:bottom w:val="none" w:sz="0" w:space="0" w:color="auto"/>
            <w:right w:val="none" w:sz="0" w:space="0" w:color="auto"/>
          </w:divBdr>
        </w:div>
        <w:div w:id="821696733">
          <w:marLeft w:val="547"/>
          <w:marRight w:val="0"/>
          <w:marTop w:val="0"/>
          <w:marBottom w:val="0"/>
          <w:divBdr>
            <w:top w:val="none" w:sz="0" w:space="0" w:color="auto"/>
            <w:left w:val="none" w:sz="0" w:space="0" w:color="auto"/>
            <w:bottom w:val="none" w:sz="0" w:space="0" w:color="auto"/>
            <w:right w:val="none" w:sz="0" w:space="0" w:color="auto"/>
          </w:divBdr>
        </w:div>
        <w:div w:id="1587230299">
          <w:marLeft w:val="1800"/>
          <w:marRight w:val="0"/>
          <w:marTop w:val="0"/>
          <w:marBottom w:val="0"/>
          <w:divBdr>
            <w:top w:val="none" w:sz="0" w:space="0" w:color="auto"/>
            <w:left w:val="none" w:sz="0" w:space="0" w:color="auto"/>
            <w:bottom w:val="none" w:sz="0" w:space="0" w:color="auto"/>
            <w:right w:val="none" w:sz="0" w:space="0" w:color="auto"/>
          </w:divBdr>
        </w:div>
        <w:div w:id="1797337626">
          <w:marLeft w:val="1800"/>
          <w:marRight w:val="0"/>
          <w:marTop w:val="0"/>
          <w:marBottom w:val="0"/>
          <w:divBdr>
            <w:top w:val="none" w:sz="0" w:space="0" w:color="auto"/>
            <w:left w:val="none" w:sz="0" w:space="0" w:color="auto"/>
            <w:bottom w:val="none" w:sz="0" w:space="0" w:color="auto"/>
            <w:right w:val="none" w:sz="0" w:space="0" w:color="auto"/>
          </w:divBdr>
        </w:div>
        <w:div w:id="1917133310">
          <w:marLeft w:val="1166"/>
          <w:marRight w:val="0"/>
          <w:marTop w:val="0"/>
          <w:marBottom w:val="0"/>
          <w:divBdr>
            <w:top w:val="none" w:sz="0" w:space="0" w:color="auto"/>
            <w:left w:val="none" w:sz="0" w:space="0" w:color="auto"/>
            <w:bottom w:val="none" w:sz="0" w:space="0" w:color="auto"/>
            <w:right w:val="none" w:sz="0" w:space="0" w:color="auto"/>
          </w:divBdr>
        </w:div>
        <w:div w:id="2039088392">
          <w:marLeft w:val="1800"/>
          <w:marRight w:val="0"/>
          <w:marTop w:val="0"/>
          <w:marBottom w:val="0"/>
          <w:divBdr>
            <w:top w:val="none" w:sz="0" w:space="0" w:color="auto"/>
            <w:left w:val="none" w:sz="0" w:space="0" w:color="auto"/>
            <w:bottom w:val="none" w:sz="0" w:space="0" w:color="auto"/>
            <w:right w:val="none" w:sz="0" w:space="0" w:color="auto"/>
          </w:divBdr>
        </w:div>
        <w:div w:id="2051151487">
          <w:marLeft w:val="1166"/>
          <w:marRight w:val="0"/>
          <w:marTop w:val="0"/>
          <w:marBottom w:val="0"/>
          <w:divBdr>
            <w:top w:val="none" w:sz="0" w:space="0" w:color="auto"/>
            <w:left w:val="none" w:sz="0" w:space="0" w:color="auto"/>
            <w:bottom w:val="none" w:sz="0" w:space="0" w:color="auto"/>
            <w:right w:val="none" w:sz="0" w:space="0" w:color="auto"/>
          </w:divBdr>
        </w:div>
        <w:div w:id="2068064624">
          <w:marLeft w:val="1800"/>
          <w:marRight w:val="0"/>
          <w:marTop w:val="0"/>
          <w:marBottom w:val="0"/>
          <w:divBdr>
            <w:top w:val="none" w:sz="0" w:space="0" w:color="auto"/>
            <w:left w:val="none" w:sz="0" w:space="0" w:color="auto"/>
            <w:bottom w:val="none" w:sz="0" w:space="0" w:color="auto"/>
            <w:right w:val="none" w:sz="0" w:space="0" w:color="auto"/>
          </w:divBdr>
        </w:div>
        <w:div w:id="2104373730">
          <w:marLeft w:val="1800"/>
          <w:marRight w:val="0"/>
          <w:marTop w:val="0"/>
          <w:marBottom w:val="0"/>
          <w:divBdr>
            <w:top w:val="none" w:sz="0" w:space="0" w:color="auto"/>
            <w:left w:val="none" w:sz="0" w:space="0" w:color="auto"/>
            <w:bottom w:val="none" w:sz="0" w:space="0" w:color="auto"/>
            <w:right w:val="none" w:sz="0" w:space="0" w:color="auto"/>
          </w:divBdr>
        </w:div>
      </w:divsChild>
    </w:div>
    <w:div w:id="959459455">
      <w:bodyDiv w:val="1"/>
      <w:marLeft w:val="0"/>
      <w:marRight w:val="0"/>
      <w:marTop w:val="0"/>
      <w:marBottom w:val="0"/>
      <w:divBdr>
        <w:top w:val="none" w:sz="0" w:space="0" w:color="auto"/>
        <w:left w:val="none" w:sz="0" w:space="0" w:color="auto"/>
        <w:bottom w:val="none" w:sz="0" w:space="0" w:color="auto"/>
        <w:right w:val="none" w:sz="0" w:space="0" w:color="auto"/>
      </w:divBdr>
    </w:div>
    <w:div w:id="1124274237">
      <w:bodyDiv w:val="1"/>
      <w:marLeft w:val="0"/>
      <w:marRight w:val="0"/>
      <w:marTop w:val="0"/>
      <w:marBottom w:val="0"/>
      <w:divBdr>
        <w:top w:val="none" w:sz="0" w:space="0" w:color="auto"/>
        <w:left w:val="none" w:sz="0" w:space="0" w:color="auto"/>
        <w:bottom w:val="none" w:sz="0" w:space="0" w:color="auto"/>
        <w:right w:val="none" w:sz="0" w:space="0" w:color="auto"/>
      </w:divBdr>
    </w:div>
    <w:div w:id="1175415981">
      <w:bodyDiv w:val="1"/>
      <w:marLeft w:val="0"/>
      <w:marRight w:val="0"/>
      <w:marTop w:val="0"/>
      <w:marBottom w:val="0"/>
      <w:divBdr>
        <w:top w:val="none" w:sz="0" w:space="0" w:color="auto"/>
        <w:left w:val="none" w:sz="0" w:space="0" w:color="auto"/>
        <w:bottom w:val="none" w:sz="0" w:space="0" w:color="auto"/>
        <w:right w:val="none" w:sz="0" w:space="0" w:color="auto"/>
      </w:divBdr>
      <w:divsChild>
        <w:div w:id="301933978">
          <w:marLeft w:val="0"/>
          <w:marRight w:val="0"/>
          <w:marTop w:val="0"/>
          <w:marBottom w:val="0"/>
          <w:divBdr>
            <w:top w:val="none" w:sz="0" w:space="0" w:color="auto"/>
            <w:left w:val="none" w:sz="0" w:space="0" w:color="auto"/>
            <w:bottom w:val="none" w:sz="0" w:space="0" w:color="auto"/>
            <w:right w:val="none" w:sz="0" w:space="0" w:color="auto"/>
          </w:divBdr>
        </w:div>
        <w:div w:id="677150594">
          <w:marLeft w:val="0"/>
          <w:marRight w:val="0"/>
          <w:marTop w:val="0"/>
          <w:marBottom w:val="0"/>
          <w:divBdr>
            <w:top w:val="none" w:sz="0" w:space="0" w:color="auto"/>
            <w:left w:val="none" w:sz="0" w:space="0" w:color="auto"/>
            <w:bottom w:val="none" w:sz="0" w:space="0" w:color="auto"/>
            <w:right w:val="none" w:sz="0" w:space="0" w:color="auto"/>
          </w:divBdr>
        </w:div>
        <w:div w:id="716666893">
          <w:marLeft w:val="0"/>
          <w:marRight w:val="0"/>
          <w:marTop w:val="0"/>
          <w:marBottom w:val="0"/>
          <w:divBdr>
            <w:top w:val="none" w:sz="0" w:space="0" w:color="auto"/>
            <w:left w:val="none" w:sz="0" w:space="0" w:color="auto"/>
            <w:bottom w:val="none" w:sz="0" w:space="0" w:color="auto"/>
            <w:right w:val="none" w:sz="0" w:space="0" w:color="auto"/>
          </w:divBdr>
        </w:div>
        <w:div w:id="820923448">
          <w:marLeft w:val="0"/>
          <w:marRight w:val="0"/>
          <w:marTop w:val="0"/>
          <w:marBottom w:val="0"/>
          <w:divBdr>
            <w:top w:val="none" w:sz="0" w:space="0" w:color="auto"/>
            <w:left w:val="none" w:sz="0" w:space="0" w:color="auto"/>
            <w:bottom w:val="none" w:sz="0" w:space="0" w:color="auto"/>
            <w:right w:val="none" w:sz="0" w:space="0" w:color="auto"/>
          </w:divBdr>
        </w:div>
        <w:div w:id="821191028">
          <w:marLeft w:val="0"/>
          <w:marRight w:val="0"/>
          <w:marTop w:val="0"/>
          <w:marBottom w:val="0"/>
          <w:divBdr>
            <w:top w:val="none" w:sz="0" w:space="0" w:color="auto"/>
            <w:left w:val="none" w:sz="0" w:space="0" w:color="auto"/>
            <w:bottom w:val="none" w:sz="0" w:space="0" w:color="auto"/>
            <w:right w:val="none" w:sz="0" w:space="0" w:color="auto"/>
          </w:divBdr>
        </w:div>
        <w:div w:id="1057779448">
          <w:marLeft w:val="0"/>
          <w:marRight w:val="0"/>
          <w:marTop w:val="0"/>
          <w:marBottom w:val="0"/>
          <w:divBdr>
            <w:top w:val="none" w:sz="0" w:space="0" w:color="auto"/>
            <w:left w:val="none" w:sz="0" w:space="0" w:color="auto"/>
            <w:bottom w:val="none" w:sz="0" w:space="0" w:color="auto"/>
            <w:right w:val="none" w:sz="0" w:space="0" w:color="auto"/>
          </w:divBdr>
        </w:div>
        <w:div w:id="1103763762">
          <w:marLeft w:val="0"/>
          <w:marRight w:val="0"/>
          <w:marTop w:val="0"/>
          <w:marBottom w:val="0"/>
          <w:divBdr>
            <w:top w:val="none" w:sz="0" w:space="0" w:color="auto"/>
            <w:left w:val="none" w:sz="0" w:space="0" w:color="auto"/>
            <w:bottom w:val="none" w:sz="0" w:space="0" w:color="auto"/>
            <w:right w:val="none" w:sz="0" w:space="0" w:color="auto"/>
          </w:divBdr>
        </w:div>
        <w:div w:id="1116288103">
          <w:marLeft w:val="0"/>
          <w:marRight w:val="0"/>
          <w:marTop w:val="0"/>
          <w:marBottom w:val="0"/>
          <w:divBdr>
            <w:top w:val="none" w:sz="0" w:space="0" w:color="auto"/>
            <w:left w:val="none" w:sz="0" w:space="0" w:color="auto"/>
            <w:bottom w:val="none" w:sz="0" w:space="0" w:color="auto"/>
            <w:right w:val="none" w:sz="0" w:space="0" w:color="auto"/>
          </w:divBdr>
        </w:div>
        <w:div w:id="1308172254">
          <w:marLeft w:val="0"/>
          <w:marRight w:val="0"/>
          <w:marTop w:val="0"/>
          <w:marBottom w:val="0"/>
          <w:divBdr>
            <w:top w:val="none" w:sz="0" w:space="0" w:color="auto"/>
            <w:left w:val="none" w:sz="0" w:space="0" w:color="auto"/>
            <w:bottom w:val="none" w:sz="0" w:space="0" w:color="auto"/>
            <w:right w:val="none" w:sz="0" w:space="0" w:color="auto"/>
          </w:divBdr>
        </w:div>
        <w:div w:id="2009868977">
          <w:marLeft w:val="0"/>
          <w:marRight w:val="0"/>
          <w:marTop w:val="0"/>
          <w:marBottom w:val="0"/>
          <w:divBdr>
            <w:top w:val="none" w:sz="0" w:space="0" w:color="auto"/>
            <w:left w:val="none" w:sz="0" w:space="0" w:color="auto"/>
            <w:bottom w:val="none" w:sz="0" w:space="0" w:color="auto"/>
            <w:right w:val="none" w:sz="0" w:space="0" w:color="auto"/>
          </w:divBdr>
        </w:div>
      </w:divsChild>
    </w:div>
    <w:div w:id="1512337252">
      <w:bodyDiv w:val="1"/>
      <w:marLeft w:val="0"/>
      <w:marRight w:val="0"/>
      <w:marTop w:val="0"/>
      <w:marBottom w:val="0"/>
      <w:divBdr>
        <w:top w:val="none" w:sz="0" w:space="0" w:color="auto"/>
        <w:left w:val="none" w:sz="0" w:space="0" w:color="auto"/>
        <w:bottom w:val="none" w:sz="0" w:space="0" w:color="auto"/>
        <w:right w:val="none" w:sz="0" w:space="0" w:color="auto"/>
      </w:divBdr>
    </w:div>
    <w:div w:id="1554385701">
      <w:bodyDiv w:val="1"/>
      <w:marLeft w:val="0"/>
      <w:marRight w:val="0"/>
      <w:marTop w:val="0"/>
      <w:marBottom w:val="0"/>
      <w:divBdr>
        <w:top w:val="none" w:sz="0" w:space="0" w:color="auto"/>
        <w:left w:val="none" w:sz="0" w:space="0" w:color="auto"/>
        <w:bottom w:val="none" w:sz="0" w:space="0" w:color="auto"/>
        <w:right w:val="none" w:sz="0" w:space="0" w:color="auto"/>
      </w:divBdr>
    </w:div>
    <w:div w:id="1586107716">
      <w:bodyDiv w:val="1"/>
      <w:marLeft w:val="0"/>
      <w:marRight w:val="0"/>
      <w:marTop w:val="0"/>
      <w:marBottom w:val="0"/>
      <w:divBdr>
        <w:top w:val="none" w:sz="0" w:space="0" w:color="auto"/>
        <w:left w:val="none" w:sz="0" w:space="0" w:color="auto"/>
        <w:bottom w:val="none" w:sz="0" w:space="0" w:color="auto"/>
        <w:right w:val="none" w:sz="0" w:space="0" w:color="auto"/>
      </w:divBdr>
    </w:div>
    <w:div w:id="1637904311">
      <w:bodyDiv w:val="1"/>
      <w:marLeft w:val="0"/>
      <w:marRight w:val="0"/>
      <w:marTop w:val="0"/>
      <w:marBottom w:val="0"/>
      <w:divBdr>
        <w:top w:val="none" w:sz="0" w:space="0" w:color="auto"/>
        <w:left w:val="none" w:sz="0" w:space="0" w:color="auto"/>
        <w:bottom w:val="none" w:sz="0" w:space="0" w:color="auto"/>
        <w:right w:val="none" w:sz="0" w:space="0" w:color="auto"/>
      </w:divBdr>
    </w:div>
    <w:div w:id="1744253903">
      <w:bodyDiv w:val="1"/>
      <w:marLeft w:val="0"/>
      <w:marRight w:val="0"/>
      <w:marTop w:val="0"/>
      <w:marBottom w:val="0"/>
      <w:divBdr>
        <w:top w:val="none" w:sz="0" w:space="0" w:color="auto"/>
        <w:left w:val="none" w:sz="0" w:space="0" w:color="auto"/>
        <w:bottom w:val="none" w:sz="0" w:space="0" w:color="auto"/>
        <w:right w:val="none" w:sz="0" w:space="0" w:color="auto"/>
      </w:divBdr>
    </w:div>
    <w:div w:id="2056812853">
      <w:bodyDiv w:val="1"/>
      <w:marLeft w:val="0"/>
      <w:marRight w:val="0"/>
      <w:marTop w:val="0"/>
      <w:marBottom w:val="0"/>
      <w:divBdr>
        <w:top w:val="none" w:sz="0" w:space="0" w:color="auto"/>
        <w:left w:val="none" w:sz="0" w:space="0" w:color="auto"/>
        <w:bottom w:val="none" w:sz="0" w:space="0" w:color="auto"/>
        <w:right w:val="none" w:sz="0" w:space="0" w:color="auto"/>
      </w:divBdr>
    </w:div>
    <w:div w:id="2084569425">
      <w:bodyDiv w:val="1"/>
      <w:marLeft w:val="0"/>
      <w:marRight w:val="0"/>
      <w:marTop w:val="0"/>
      <w:marBottom w:val="0"/>
      <w:divBdr>
        <w:top w:val="none" w:sz="0" w:space="0" w:color="auto"/>
        <w:left w:val="none" w:sz="0" w:space="0" w:color="auto"/>
        <w:bottom w:val="none" w:sz="0" w:space="0" w:color="auto"/>
        <w:right w:val="none" w:sz="0" w:space="0" w:color="auto"/>
      </w:divBdr>
    </w:div>
    <w:div w:id="2096315310">
      <w:bodyDiv w:val="1"/>
      <w:marLeft w:val="0"/>
      <w:marRight w:val="0"/>
      <w:marTop w:val="0"/>
      <w:marBottom w:val="0"/>
      <w:divBdr>
        <w:top w:val="none" w:sz="0" w:space="0" w:color="auto"/>
        <w:left w:val="none" w:sz="0" w:space="0" w:color="auto"/>
        <w:bottom w:val="none" w:sz="0" w:space="0" w:color="auto"/>
        <w:right w:val="none" w:sz="0" w:space="0" w:color="auto"/>
      </w:divBdr>
      <w:divsChild>
        <w:div w:id="2015305982">
          <w:marLeft w:val="0"/>
          <w:marRight w:val="0"/>
          <w:marTop w:val="0"/>
          <w:marBottom w:val="0"/>
          <w:divBdr>
            <w:top w:val="none" w:sz="0" w:space="0" w:color="auto"/>
            <w:left w:val="none" w:sz="0" w:space="0" w:color="auto"/>
            <w:bottom w:val="none" w:sz="0" w:space="0" w:color="auto"/>
            <w:right w:val="none" w:sz="0" w:space="0" w:color="auto"/>
          </w:divBdr>
        </w:div>
        <w:div w:id="1034890473">
          <w:marLeft w:val="0"/>
          <w:marRight w:val="0"/>
          <w:marTop w:val="0"/>
          <w:marBottom w:val="0"/>
          <w:divBdr>
            <w:top w:val="none" w:sz="0" w:space="0" w:color="auto"/>
            <w:left w:val="none" w:sz="0" w:space="0" w:color="auto"/>
            <w:bottom w:val="none" w:sz="0" w:space="0" w:color="auto"/>
            <w:right w:val="none" w:sz="0" w:space="0" w:color="auto"/>
          </w:divBdr>
        </w:div>
        <w:div w:id="1957758113">
          <w:marLeft w:val="0"/>
          <w:marRight w:val="0"/>
          <w:marTop w:val="0"/>
          <w:marBottom w:val="0"/>
          <w:divBdr>
            <w:top w:val="none" w:sz="0" w:space="0" w:color="auto"/>
            <w:left w:val="none" w:sz="0" w:space="0" w:color="auto"/>
            <w:bottom w:val="none" w:sz="0" w:space="0" w:color="auto"/>
            <w:right w:val="none" w:sz="0" w:space="0" w:color="auto"/>
          </w:divBdr>
        </w:div>
        <w:div w:id="382099451">
          <w:marLeft w:val="0"/>
          <w:marRight w:val="0"/>
          <w:marTop w:val="0"/>
          <w:marBottom w:val="0"/>
          <w:divBdr>
            <w:top w:val="none" w:sz="0" w:space="0" w:color="auto"/>
            <w:left w:val="none" w:sz="0" w:space="0" w:color="auto"/>
            <w:bottom w:val="none" w:sz="0" w:space="0" w:color="auto"/>
            <w:right w:val="none" w:sz="0" w:space="0" w:color="auto"/>
          </w:divBdr>
        </w:div>
        <w:div w:id="1449623436">
          <w:marLeft w:val="0"/>
          <w:marRight w:val="0"/>
          <w:marTop w:val="0"/>
          <w:marBottom w:val="0"/>
          <w:divBdr>
            <w:top w:val="none" w:sz="0" w:space="0" w:color="auto"/>
            <w:left w:val="none" w:sz="0" w:space="0" w:color="auto"/>
            <w:bottom w:val="none" w:sz="0" w:space="0" w:color="auto"/>
            <w:right w:val="none" w:sz="0" w:space="0" w:color="auto"/>
          </w:divBdr>
        </w:div>
        <w:div w:id="1011028019">
          <w:marLeft w:val="0"/>
          <w:marRight w:val="0"/>
          <w:marTop w:val="0"/>
          <w:marBottom w:val="0"/>
          <w:divBdr>
            <w:top w:val="none" w:sz="0" w:space="0" w:color="auto"/>
            <w:left w:val="none" w:sz="0" w:space="0" w:color="auto"/>
            <w:bottom w:val="none" w:sz="0" w:space="0" w:color="auto"/>
            <w:right w:val="none" w:sz="0" w:space="0" w:color="auto"/>
          </w:divBdr>
        </w:div>
        <w:div w:id="197317036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ziejusrokiskyje.lt"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C88D5-3CCF-44D1-905B-EC83C2841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2275</Words>
  <Characters>16094</Characters>
  <Application>Microsoft Office Word</Application>
  <DocSecurity>0</DocSecurity>
  <PresentationFormat/>
  <Lines>134</Lines>
  <Paragraphs>36</Paragraphs>
  <Slides>0</Slides>
  <Notes>0</Notes>
  <HiddenSlides>0</HiddenSlides>
  <MMClips>0</MMClip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Agnė</dc:creator>
  <cp:lastModifiedBy>Eglė Zelenkienė</cp:lastModifiedBy>
  <cp:revision>2</cp:revision>
  <cp:lastPrinted>2022-03-02T14:43:00Z</cp:lastPrinted>
  <dcterms:created xsi:type="dcterms:W3CDTF">2024-04-10T10:27:00Z</dcterms:created>
  <dcterms:modified xsi:type="dcterms:W3CDTF">2024-04-10T10:27:00Z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